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E92" w:rsidRPr="008C0E92" w:rsidRDefault="008C0E92" w:rsidP="00863E0A">
      <w:pPr>
        <w:jc w:val="center"/>
        <w:rPr>
          <w:rFonts w:ascii="Times New Roman" w:hAnsi="Times New Roman"/>
          <w:b/>
          <w:sz w:val="26"/>
          <w:szCs w:val="26"/>
        </w:rPr>
      </w:pPr>
    </w:p>
    <w:p w:rsidR="00866817" w:rsidRPr="008C0E92" w:rsidRDefault="00470842" w:rsidP="00863E0A">
      <w:pPr>
        <w:jc w:val="center"/>
        <w:rPr>
          <w:rFonts w:ascii="Times New Roman" w:hAnsi="Times New Roman"/>
          <w:b/>
          <w:sz w:val="26"/>
          <w:szCs w:val="26"/>
        </w:rPr>
      </w:pPr>
      <w:r w:rsidRPr="008C0E92">
        <w:rPr>
          <w:rFonts w:ascii="Times New Roman" w:hAnsi="Times New Roman"/>
          <w:b/>
          <w:sz w:val="26"/>
          <w:szCs w:val="26"/>
        </w:rPr>
        <w:t>Заключение</w:t>
      </w:r>
    </w:p>
    <w:p w:rsidR="00D53B9A" w:rsidRPr="008C0E92" w:rsidRDefault="008C0E92" w:rsidP="00D53B9A">
      <w:pPr>
        <w:jc w:val="center"/>
        <w:rPr>
          <w:rFonts w:ascii="Times New Roman" w:hAnsi="Times New Roman"/>
          <w:sz w:val="26"/>
          <w:szCs w:val="26"/>
        </w:rPr>
      </w:pPr>
      <w:r>
        <w:rPr>
          <w:rFonts w:ascii="Times New Roman" w:hAnsi="Times New Roman"/>
          <w:sz w:val="26"/>
          <w:szCs w:val="26"/>
        </w:rPr>
        <w:t xml:space="preserve">по результатам </w:t>
      </w:r>
      <w:r w:rsidR="00D53B9A" w:rsidRPr="008C0E92">
        <w:rPr>
          <w:rFonts w:ascii="Times New Roman" w:hAnsi="Times New Roman"/>
          <w:sz w:val="26"/>
          <w:szCs w:val="26"/>
        </w:rPr>
        <w:t>проведения публичных слушаний (общественных обсуждений)</w:t>
      </w:r>
    </w:p>
    <w:p w:rsidR="00202C16" w:rsidRPr="00202C16" w:rsidRDefault="00202C16" w:rsidP="00202C16">
      <w:pPr>
        <w:jc w:val="center"/>
        <w:rPr>
          <w:rFonts w:ascii="Times New Roman" w:hAnsi="Times New Roman"/>
          <w:sz w:val="26"/>
          <w:szCs w:val="26"/>
        </w:rPr>
      </w:pPr>
      <w:r w:rsidRPr="00202C16">
        <w:rPr>
          <w:rFonts w:ascii="Times New Roman" w:hAnsi="Times New Roman"/>
          <w:sz w:val="26"/>
          <w:szCs w:val="26"/>
        </w:rPr>
        <w:t xml:space="preserve">по проекту межевания </w:t>
      </w:r>
      <w:r w:rsidR="001020EE" w:rsidRPr="00202C16">
        <w:rPr>
          <w:rFonts w:ascii="Times New Roman" w:hAnsi="Times New Roman"/>
          <w:sz w:val="26"/>
          <w:szCs w:val="26"/>
        </w:rPr>
        <w:t xml:space="preserve">территории </w:t>
      </w:r>
      <w:r w:rsidR="00717548">
        <w:rPr>
          <w:rFonts w:ascii="Times New Roman" w:hAnsi="Times New Roman"/>
          <w:sz w:val="26"/>
          <w:szCs w:val="26"/>
        </w:rPr>
        <w:t>кварталов 29</w:t>
      </w:r>
      <w:r w:rsidR="005E2165">
        <w:rPr>
          <w:rFonts w:ascii="Times New Roman" w:hAnsi="Times New Roman"/>
          <w:sz w:val="26"/>
          <w:szCs w:val="26"/>
        </w:rPr>
        <w:t>-1 по 29-18</w:t>
      </w:r>
      <w:r w:rsidR="00FD0869">
        <w:rPr>
          <w:rFonts w:ascii="Times New Roman" w:hAnsi="Times New Roman"/>
          <w:sz w:val="26"/>
          <w:szCs w:val="26"/>
        </w:rPr>
        <w:t xml:space="preserve"> (кроме квартала 29-16) </w:t>
      </w:r>
      <w:r w:rsidRPr="00202C16">
        <w:rPr>
          <w:rFonts w:ascii="Times New Roman" w:hAnsi="Times New Roman"/>
          <w:sz w:val="26"/>
          <w:szCs w:val="26"/>
        </w:rPr>
        <w:t>города Сургута</w:t>
      </w:r>
    </w:p>
    <w:p w:rsidR="003252DD" w:rsidRPr="008C0E92" w:rsidRDefault="003252DD" w:rsidP="00193D42">
      <w:pPr>
        <w:rPr>
          <w:rFonts w:ascii="Times New Roman" w:hAnsi="Times New Roman"/>
          <w:sz w:val="26"/>
          <w:szCs w:val="26"/>
        </w:rPr>
      </w:pPr>
    </w:p>
    <w:p w:rsidR="0097696C" w:rsidRPr="00202C16" w:rsidRDefault="00202C16" w:rsidP="00934D57">
      <w:pPr>
        <w:ind w:firstLine="708"/>
        <w:jc w:val="both"/>
        <w:outlineLvl w:val="0"/>
        <w:rPr>
          <w:rFonts w:ascii="Times New Roman" w:hAnsi="Times New Roman"/>
          <w:sz w:val="26"/>
          <w:szCs w:val="26"/>
        </w:rPr>
      </w:pPr>
      <w:r>
        <w:rPr>
          <w:rFonts w:ascii="Times New Roman" w:hAnsi="Times New Roman"/>
          <w:sz w:val="26"/>
          <w:szCs w:val="26"/>
        </w:rPr>
        <w:t>Публичные слушания проведены</w:t>
      </w:r>
      <w:r w:rsidRPr="00202C16">
        <w:rPr>
          <w:rFonts w:ascii="Times New Roman" w:hAnsi="Times New Roman"/>
          <w:sz w:val="26"/>
          <w:szCs w:val="26"/>
        </w:rPr>
        <w:t xml:space="preserve"> на основании постановления Главы города </w:t>
      </w:r>
      <w:r w:rsidR="00717548" w:rsidRPr="007D7AAC">
        <w:rPr>
          <w:rFonts w:ascii="Times New Roman" w:hAnsi="Times New Roman"/>
          <w:sz w:val="28"/>
          <w:szCs w:val="28"/>
        </w:rPr>
        <w:t xml:space="preserve">№ 204 от 24.12.2018 </w:t>
      </w:r>
      <w:r w:rsidRPr="00202C16">
        <w:rPr>
          <w:rFonts w:ascii="Times New Roman" w:hAnsi="Times New Roman"/>
          <w:sz w:val="26"/>
          <w:szCs w:val="26"/>
        </w:rPr>
        <w:t xml:space="preserve">о назначении публичных слушаний. </w:t>
      </w:r>
    </w:p>
    <w:p w:rsidR="003252DD" w:rsidRPr="008C0E92" w:rsidRDefault="003252DD" w:rsidP="0097696C">
      <w:pPr>
        <w:ind w:right="316" w:firstLine="708"/>
        <w:jc w:val="both"/>
        <w:rPr>
          <w:rFonts w:ascii="Times New Roman" w:hAnsi="Times New Roman"/>
          <w:sz w:val="26"/>
          <w:szCs w:val="26"/>
        </w:rPr>
      </w:pPr>
      <w:r w:rsidRPr="008C0E92">
        <w:rPr>
          <w:rFonts w:ascii="Times New Roman" w:hAnsi="Times New Roman"/>
          <w:sz w:val="26"/>
          <w:szCs w:val="26"/>
        </w:rPr>
        <w:t xml:space="preserve"> Место проведения </w:t>
      </w:r>
      <w:r w:rsidR="00D53B9A" w:rsidRPr="008C0E92">
        <w:rPr>
          <w:rFonts w:ascii="Times New Roman" w:hAnsi="Times New Roman"/>
          <w:sz w:val="26"/>
          <w:szCs w:val="26"/>
        </w:rPr>
        <w:t>зал заседания Думы города расположенный по адресу: ул. Восхо</w:t>
      </w:r>
      <w:r w:rsidR="008A2E96">
        <w:rPr>
          <w:rFonts w:ascii="Times New Roman" w:hAnsi="Times New Roman"/>
          <w:sz w:val="26"/>
          <w:szCs w:val="26"/>
        </w:rPr>
        <w:t>д</w:t>
      </w:r>
      <w:r w:rsidR="00D53B9A" w:rsidRPr="008C0E92">
        <w:rPr>
          <w:rFonts w:ascii="Times New Roman" w:hAnsi="Times New Roman"/>
          <w:sz w:val="26"/>
          <w:szCs w:val="26"/>
        </w:rPr>
        <w:t>,4</w:t>
      </w:r>
    </w:p>
    <w:p w:rsidR="003252DD" w:rsidRPr="008C0E92" w:rsidRDefault="00906BE0" w:rsidP="00643C99">
      <w:pPr>
        <w:ind w:left="357" w:firstLine="351"/>
        <w:jc w:val="both"/>
        <w:rPr>
          <w:rFonts w:ascii="Times New Roman" w:hAnsi="Times New Roman"/>
          <w:sz w:val="26"/>
          <w:szCs w:val="26"/>
        </w:rPr>
      </w:pPr>
      <w:r>
        <w:rPr>
          <w:rFonts w:ascii="Times New Roman" w:hAnsi="Times New Roman"/>
          <w:sz w:val="26"/>
          <w:szCs w:val="26"/>
        </w:rPr>
        <w:t>Дата проведения 30.01.2019</w:t>
      </w:r>
      <w:r w:rsidR="003252DD" w:rsidRPr="008C0E92">
        <w:rPr>
          <w:rFonts w:ascii="Times New Roman" w:hAnsi="Times New Roman"/>
          <w:sz w:val="26"/>
          <w:szCs w:val="26"/>
        </w:rPr>
        <w:t>.</w:t>
      </w:r>
    </w:p>
    <w:p w:rsidR="003252DD" w:rsidRPr="008C0E92" w:rsidRDefault="003252DD" w:rsidP="00643C99">
      <w:pPr>
        <w:ind w:left="357" w:firstLine="351"/>
        <w:jc w:val="both"/>
        <w:rPr>
          <w:rFonts w:ascii="Times New Roman" w:hAnsi="Times New Roman"/>
          <w:sz w:val="26"/>
          <w:szCs w:val="26"/>
        </w:rPr>
      </w:pPr>
      <w:r w:rsidRPr="008C0E92">
        <w:rPr>
          <w:rFonts w:ascii="Times New Roman" w:hAnsi="Times New Roman"/>
          <w:sz w:val="26"/>
          <w:szCs w:val="26"/>
        </w:rPr>
        <w:t>Время про</w:t>
      </w:r>
      <w:r w:rsidR="00BD28C6">
        <w:rPr>
          <w:rFonts w:ascii="Times New Roman" w:hAnsi="Times New Roman"/>
          <w:sz w:val="26"/>
          <w:szCs w:val="26"/>
        </w:rPr>
        <w:t>ведения 18.45</w:t>
      </w:r>
    </w:p>
    <w:p w:rsidR="00470842" w:rsidRPr="008C0E92" w:rsidRDefault="00643C99" w:rsidP="00643C99">
      <w:pPr>
        <w:ind w:left="357" w:firstLine="351"/>
        <w:jc w:val="both"/>
        <w:rPr>
          <w:rFonts w:ascii="Times New Roman" w:hAnsi="Times New Roman"/>
          <w:sz w:val="26"/>
          <w:szCs w:val="26"/>
        </w:rPr>
      </w:pPr>
      <w:r w:rsidRPr="008C0E92">
        <w:rPr>
          <w:rFonts w:ascii="Times New Roman" w:hAnsi="Times New Roman"/>
          <w:sz w:val="26"/>
          <w:szCs w:val="26"/>
        </w:rPr>
        <w:t>На публи</w:t>
      </w:r>
      <w:r w:rsidR="00D53B9A" w:rsidRPr="008C0E92">
        <w:rPr>
          <w:rFonts w:ascii="Times New Roman" w:hAnsi="Times New Roman"/>
          <w:sz w:val="26"/>
          <w:szCs w:val="26"/>
        </w:rPr>
        <w:t xml:space="preserve">чных слушаниях присутствовали </w:t>
      </w:r>
      <w:r w:rsidR="0019781B">
        <w:rPr>
          <w:rFonts w:ascii="Times New Roman" w:hAnsi="Times New Roman"/>
          <w:sz w:val="26"/>
          <w:szCs w:val="26"/>
        </w:rPr>
        <w:t xml:space="preserve">20 </w:t>
      </w:r>
      <w:r w:rsidR="00D96EB1" w:rsidRPr="008C0E92">
        <w:rPr>
          <w:rFonts w:ascii="Times New Roman" w:hAnsi="Times New Roman"/>
          <w:sz w:val="26"/>
          <w:szCs w:val="26"/>
        </w:rPr>
        <w:t>человек</w:t>
      </w:r>
      <w:r w:rsidRPr="008C0E92">
        <w:rPr>
          <w:rFonts w:ascii="Times New Roman" w:hAnsi="Times New Roman"/>
          <w:sz w:val="26"/>
          <w:szCs w:val="26"/>
        </w:rPr>
        <w:t>.</w:t>
      </w:r>
    </w:p>
    <w:p w:rsidR="00470842" w:rsidRPr="008C0E92" w:rsidRDefault="00470842" w:rsidP="00470842">
      <w:pPr>
        <w:jc w:val="center"/>
        <w:rPr>
          <w:rFonts w:ascii="Times New Roman" w:hAnsi="Times New Roman"/>
          <w:sz w:val="26"/>
          <w:szCs w:val="26"/>
        </w:rPr>
      </w:pPr>
    </w:p>
    <w:tbl>
      <w:tblPr>
        <w:tblStyle w:val="a3"/>
        <w:tblW w:w="14850" w:type="dxa"/>
        <w:tblLook w:val="04A0" w:firstRow="1" w:lastRow="0" w:firstColumn="1" w:lastColumn="0" w:noHBand="0" w:noVBand="1"/>
      </w:tblPr>
      <w:tblGrid>
        <w:gridCol w:w="2745"/>
        <w:gridCol w:w="5897"/>
        <w:gridCol w:w="6208"/>
      </w:tblGrid>
      <w:tr w:rsidR="00660D11" w:rsidRPr="008C0E92" w:rsidTr="00D02515">
        <w:trPr>
          <w:trHeight w:val="1622"/>
        </w:trPr>
        <w:tc>
          <w:tcPr>
            <w:tcW w:w="2745" w:type="dxa"/>
          </w:tcPr>
          <w:p w:rsidR="00660D11" w:rsidRPr="004A0C2E" w:rsidRDefault="00660D11" w:rsidP="00C52351">
            <w:pPr>
              <w:jc w:val="center"/>
              <w:rPr>
                <w:rFonts w:ascii="Times New Roman" w:hAnsi="Times New Roman"/>
                <w:b/>
                <w:sz w:val="26"/>
                <w:szCs w:val="26"/>
              </w:rPr>
            </w:pPr>
            <w:r w:rsidRPr="004A0C2E">
              <w:rPr>
                <w:rFonts w:ascii="Times New Roman" w:hAnsi="Times New Roman"/>
                <w:b/>
                <w:sz w:val="26"/>
                <w:szCs w:val="26"/>
              </w:rPr>
              <w:t>Кем задан вопрос, озвучено замечание, предложение</w:t>
            </w:r>
          </w:p>
        </w:tc>
        <w:tc>
          <w:tcPr>
            <w:tcW w:w="5897" w:type="dxa"/>
          </w:tcPr>
          <w:p w:rsidR="00660D11" w:rsidRPr="004A0C2E" w:rsidRDefault="00660D11" w:rsidP="00C52351">
            <w:pPr>
              <w:jc w:val="center"/>
              <w:rPr>
                <w:rFonts w:ascii="Times New Roman" w:hAnsi="Times New Roman"/>
                <w:b/>
                <w:sz w:val="26"/>
                <w:szCs w:val="26"/>
              </w:rPr>
            </w:pPr>
            <w:r w:rsidRPr="004A0C2E">
              <w:rPr>
                <w:rFonts w:ascii="Times New Roman" w:hAnsi="Times New Roman"/>
                <w:b/>
                <w:sz w:val="26"/>
                <w:szCs w:val="26"/>
              </w:rPr>
              <w:t>Содержание вопроса, замечания, предложения</w:t>
            </w:r>
          </w:p>
        </w:tc>
        <w:tc>
          <w:tcPr>
            <w:tcW w:w="6208" w:type="dxa"/>
          </w:tcPr>
          <w:p w:rsidR="00660D11" w:rsidRPr="004A0C2E" w:rsidRDefault="00660D11" w:rsidP="00C52351">
            <w:pPr>
              <w:jc w:val="center"/>
              <w:rPr>
                <w:rFonts w:ascii="Times New Roman" w:hAnsi="Times New Roman"/>
                <w:b/>
                <w:sz w:val="26"/>
                <w:szCs w:val="26"/>
              </w:rPr>
            </w:pPr>
            <w:r w:rsidRPr="004A0C2E">
              <w:rPr>
                <w:rFonts w:ascii="Times New Roman" w:hAnsi="Times New Roman"/>
                <w:b/>
                <w:sz w:val="26"/>
                <w:szCs w:val="26"/>
              </w:rPr>
              <w:t xml:space="preserve">Ответы проектной организации </w:t>
            </w:r>
            <w:r w:rsidR="00F42724">
              <w:rPr>
                <w:rFonts w:ascii="Times New Roman" w:hAnsi="Times New Roman"/>
                <w:b/>
                <w:sz w:val="26"/>
                <w:szCs w:val="26"/>
              </w:rPr>
              <w:t xml:space="preserve"> и ДАиГ</w:t>
            </w:r>
          </w:p>
        </w:tc>
      </w:tr>
      <w:tr w:rsidR="00FC6C29" w:rsidRPr="008C0E92" w:rsidTr="00D02515">
        <w:trPr>
          <w:trHeight w:val="796"/>
        </w:trPr>
        <w:tc>
          <w:tcPr>
            <w:tcW w:w="2745" w:type="dxa"/>
          </w:tcPr>
          <w:p w:rsidR="00605B32" w:rsidRPr="00605B32" w:rsidRDefault="00605B32" w:rsidP="00605B32">
            <w:pPr>
              <w:jc w:val="both"/>
              <w:rPr>
                <w:rFonts w:ascii="Times New Roman" w:hAnsi="Times New Roman"/>
                <w:b/>
                <w:sz w:val="26"/>
                <w:szCs w:val="26"/>
              </w:rPr>
            </w:pPr>
            <w:r w:rsidRPr="00605B32">
              <w:rPr>
                <w:rFonts w:ascii="Times New Roman" w:hAnsi="Times New Roman"/>
                <w:b/>
                <w:sz w:val="26"/>
                <w:szCs w:val="26"/>
              </w:rPr>
              <w:t>Мерзляков, житель ул. Затонская,4</w:t>
            </w:r>
          </w:p>
          <w:p w:rsidR="00FC6C29" w:rsidRPr="00605B32" w:rsidRDefault="00FC6C29" w:rsidP="00A91605">
            <w:pPr>
              <w:jc w:val="both"/>
              <w:rPr>
                <w:rFonts w:ascii="Times New Roman" w:hAnsi="Times New Roman"/>
                <w:sz w:val="26"/>
                <w:szCs w:val="26"/>
              </w:rPr>
            </w:pPr>
          </w:p>
        </w:tc>
        <w:tc>
          <w:tcPr>
            <w:tcW w:w="5897" w:type="dxa"/>
          </w:tcPr>
          <w:p w:rsidR="00605B32" w:rsidRPr="00605B32" w:rsidRDefault="00605B32" w:rsidP="00605B32">
            <w:pPr>
              <w:jc w:val="both"/>
              <w:rPr>
                <w:rFonts w:ascii="Times New Roman" w:hAnsi="Times New Roman"/>
                <w:sz w:val="26"/>
                <w:szCs w:val="26"/>
              </w:rPr>
            </w:pPr>
            <w:r w:rsidRPr="00605B32">
              <w:rPr>
                <w:rFonts w:ascii="Times New Roman" w:hAnsi="Times New Roman"/>
                <w:sz w:val="26"/>
                <w:szCs w:val="26"/>
              </w:rPr>
              <w:t>- Участок дороги затрагивает наш огород. Как будет решаться этот вопрос?</w:t>
            </w:r>
          </w:p>
          <w:p w:rsidR="00605B32" w:rsidRPr="00605B32" w:rsidRDefault="00605B32" w:rsidP="00605B32">
            <w:pPr>
              <w:jc w:val="both"/>
              <w:rPr>
                <w:rFonts w:ascii="Times New Roman" w:hAnsi="Times New Roman"/>
                <w:sz w:val="26"/>
                <w:szCs w:val="26"/>
              </w:rPr>
            </w:pPr>
            <w:r w:rsidRPr="00605B32">
              <w:rPr>
                <w:rFonts w:ascii="Times New Roman" w:hAnsi="Times New Roman"/>
                <w:sz w:val="26"/>
                <w:szCs w:val="26"/>
              </w:rPr>
              <w:t>Участок у нас в собственности.</w:t>
            </w:r>
          </w:p>
          <w:p w:rsidR="00FC6C29" w:rsidRPr="00605B32" w:rsidRDefault="00FC6C29" w:rsidP="005C3534">
            <w:pPr>
              <w:shd w:val="clear" w:color="auto" w:fill="FFFFFF"/>
              <w:jc w:val="both"/>
              <w:rPr>
                <w:rFonts w:ascii="Times New Roman" w:hAnsi="Times New Roman"/>
                <w:sz w:val="26"/>
                <w:szCs w:val="26"/>
              </w:rPr>
            </w:pPr>
          </w:p>
        </w:tc>
        <w:tc>
          <w:tcPr>
            <w:tcW w:w="6208" w:type="dxa"/>
          </w:tcPr>
          <w:p w:rsidR="00AB1389" w:rsidRPr="00AB1389" w:rsidRDefault="00AB1389" w:rsidP="00AB1389">
            <w:pPr>
              <w:jc w:val="both"/>
              <w:rPr>
                <w:rFonts w:ascii="Times New Roman" w:hAnsi="Times New Roman"/>
                <w:b/>
                <w:sz w:val="26"/>
                <w:szCs w:val="26"/>
              </w:rPr>
            </w:pPr>
            <w:r w:rsidRPr="00AB1389">
              <w:rPr>
                <w:rFonts w:ascii="Times New Roman" w:hAnsi="Times New Roman"/>
                <w:b/>
                <w:sz w:val="26"/>
                <w:szCs w:val="26"/>
              </w:rPr>
              <w:t>Валгушкин Ю.В., председатель публичных слушаний.</w:t>
            </w:r>
          </w:p>
          <w:p w:rsidR="00AB1389" w:rsidRPr="00AB1389" w:rsidRDefault="00AB1389" w:rsidP="00AB1389">
            <w:pPr>
              <w:jc w:val="both"/>
              <w:rPr>
                <w:rFonts w:ascii="Times New Roman" w:hAnsi="Times New Roman"/>
                <w:sz w:val="26"/>
                <w:szCs w:val="26"/>
              </w:rPr>
            </w:pPr>
            <w:r w:rsidRPr="00AB1389">
              <w:rPr>
                <w:rFonts w:ascii="Times New Roman" w:hAnsi="Times New Roman"/>
                <w:b/>
                <w:sz w:val="26"/>
                <w:szCs w:val="26"/>
              </w:rPr>
              <w:t xml:space="preserve">- </w:t>
            </w:r>
            <w:r w:rsidRPr="00AB1389">
              <w:rPr>
                <w:rFonts w:ascii="Times New Roman" w:hAnsi="Times New Roman"/>
                <w:sz w:val="26"/>
                <w:szCs w:val="26"/>
              </w:rPr>
              <w:t>Отвечу по всем земельным участка попадающим в границы «красных» линий будущего строительства дороги. Законом установлен порядок изъятия имущества для муниципальных нужд. Процесс будет такой. Независимым оценщиком будет оценена стоимость изымаемого имущества и всех объектов недвижимости, на которые есть правоустанавливающие документы и соответственно эта сумма будет компенсацией</w:t>
            </w:r>
          </w:p>
          <w:p w:rsidR="00AB1389" w:rsidRPr="00AB1389" w:rsidRDefault="00AB1389" w:rsidP="00AB1389">
            <w:pPr>
              <w:jc w:val="both"/>
              <w:rPr>
                <w:rFonts w:ascii="Times New Roman" w:hAnsi="Times New Roman"/>
                <w:sz w:val="26"/>
                <w:szCs w:val="26"/>
              </w:rPr>
            </w:pPr>
            <w:r w:rsidRPr="00AB1389">
              <w:rPr>
                <w:rFonts w:ascii="Times New Roman" w:hAnsi="Times New Roman"/>
                <w:sz w:val="26"/>
                <w:szCs w:val="26"/>
              </w:rPr>
              <w:t>Случится это тогда, когда мы будем понимать перспективу строительства этой дороги.</w:t>
            </w:r>
          </w:p>
          <w:p w:rsidR="00FC6C29" w:rsidRPr="00861502" w:rsidRDefault="00FC6C29" w:rsidP="004A21EE">
            <w:pPr>
              <w:rPr>
                <w:rFonts w:ascii="Times New Roman" w:hAnsi="Times New Roman"/>
                <w:sz w:val="26"/>
                <w:szCs w:val="26"/>
              </w:rPr>
            </w:pPr>
          </w:p>
        </w:tc>
      </w:tr>
      <w:tr w:rsidR="0043082E" w:rsidRPr="008C0E92" w:rsidTr="00D02515">
        <w:trPr>
          <w:trHeight w:val="796"/>
        </w:trPr>
        <w:tc>
          <w:tcPr>
            <w:tcW w:w="2745" w:type="dxa"/>
          </w:tcPr>
          <w:p w:rsidR="0043082E" w:rsidRPr="00D02515" w:rsidRDefault="0043082E" w:rsidP="00D02515">
            <w:pPr>
              <w:rPr>
                <w:rFonts w:ascii="Times New Roman" w:hAnsi="Times New Roman"/>
                <w:b/>
                <w:sz w:val="26"/>
                <w:szCs w:val="26"/>
              </w:rPr>
            </w:pPr>
            <w:r w:rsidRPr="00D02515">
              <w:rPr>
                <w:rFonts w:ascii="Times New Roman" w:hAnsi="Times New Roman"/>
                <w:b/>
                <w:sz w:val="26"/>
                <w:szCs w:val="26"/>
              </w:rPr>
              <w:t>Мерзлякова О.Г., собственник ул. Затонская,4</w:t>
            </w:r>
          </w:p>
          <w:p w:rsidR="0043082E" w:rsidRPr="00D02515" w:rsidRDefault="0043082E" w:rsidP="000F2F8D">
            <w:pPr>
              <w:rPr>
                <w:rFonts w:ascii="Times New Roman" w:hAnsi="Times New Roman"/>
                <w:b/>
                <w:sz w:val="26"/>
                <w:szCs w:val="26"/>
              </w:rPr>
            </w:pPr>
          </w:p>
        </w:tc>
        <w:tc>
          <w:tcPr>
            <w:tcW w:w="5897" w:type="dxa"/>
          </w:tcPr>
          <w:p w:rsidR="0043082E" w:rsidRPr="00D02515" w:rsidRDefault="0043082E" w:rsidP="00D02515">
            <w:pPr>
              <w:jc w:val="both"/>
              <w:rPr>
                <w:rFonts w:ascii="Times New Roman" w:hAnsi="Times New Roman"/>
                <w:sz w:val="26"/>
                <w:szCs w:val="26"/>
              </w:rPr>
            </w:pPr>
            <w:r w:rsidRPr="00D02515">
              <w:rPr>
                <w:rFonts w:ascii="Times New Roman" w:hAnsi="Times New Roman"/>
                <w:sz w:val="26"/>
                <w:szCs w:val="26"/>
              </w:rPr>
              <w:t xml:space="preserve">- У меня есть заключение на строительство дома. Мы его построили и готовим документы на ввод в эксплуатацию. Рядом дом по ул. Затонская,6 полностью попадает под дорогу. Меня это трогает. Я 50 лет живу на этой земле, возделываю её. Меня </w:t>
            </w:r>
            <w:r w:rsidRPr="00D02515">
              <w:rPr>
                <w:rFonts w:ascii="Times New Roman" w:hAnsi="Times New Roman"/>
                <w:sz w:val="26"/>
                <w:szCs w:val="26"/>
              </w:rPr>
              <w:lastRenderedPageBreak/>
              <w:t>не прельщает, что рядом с моим домом будет проходить дорога шестиполосная.</w:t>
            </w:r>
          </w:p>
          <w:p w:rsidR="0043082E" w:rsidRPr="00D02515" w:rsidRDefault="0043082E" w:rsidP="00D02515">
            <w:pPr>
              <w:jc w:val="both"/>
              <w:rPr>
                <w:rFonts w:ascii="Times New Roman" w:hAnsi="Times New Roman"/>
                <w:sz w:val="26"/>
                <w:szCs w:val="26"/>
              </w:rPr>
            </w:pPr>
            <w:r w:rsidRPr="00D02515">
              <w:rPr>
                <w:rFonts w:ascii="Times New Roman" w:hAnsi="Times New Roman"/>
                <w:sz w:val="26"/>
                <w:szCs w:val="26"/>
              </w:rPr>
              <w:t>Занесите в протокол. Я не согласна, что рядом с нашим домом будет дорога.</w:t>
            </w:r>
          </w:p>
          <w:p w:rsidR="0043082E" w:rsidRPr="00D02515" w:rsidRDefault="0043082E" w:rsidP="000A4D01">
            <w:pPr>
              <w:jc w:val="both"/>
              <w:rPr>
                <w:rFonts w:ascii="Times New Roman" w:hAnsi="Times New Roman"/>
                <w:sz w:val="26"/>
                <w:szCs w:val="26"/>
              </w:rPr>
            </w:pPr>
          </w:p>
        </w:tc>
        <w:tc>
          <w:tcPr>
            <w:tcW w:w="6208" w:type="dxa"/>
            <w:vMerge w:val="restart"/>
          </w:tcPr>
          <w:p w:rsidR="0043082E" w:rsidRPr="0043082E" w:rsidRDefault="0043082E" w:rsidP="0043082E">
            <w:pPr>
              <w:jc w:val="both"/>
              <w:rPr>
                <w:rFonts w:ascii="Times New Roman" w:hAnsi="Times New Roman"/>
                <w:b/>
                <w:sz w:val="26"/>
                <w:szCs w:val="26"/>
              </w:rPr>
            </w:pPr>
            <w:r w:rsidRPr="0043082E">
              <w:rPr>
                <w:rFonts w:ascii="Times New Roman" w:hAnsi="Times New Roman"/>
                <w:b/>
                <w:sz w:val="26"/>
                <w:szCs w:val="26"/>
              </w:rPr>
              <w:lastRenderedPageBreak/>
              <w:t>Валгушкин Ю.В., председатель публичных слушаний.</w:t>
            </w:r>
          </w:p>
          <w:p w:rsidR="0043082E" w:rsidRPr="0043082E" w:rsidRDefault="0043082E" w:rsidP="0043082E">
            <w:pPr>
              <w:jc w:val="both"/>
              <w:rPr>
                <w:rFonts w:ascii="Times New Roman" w:hAnsi="Times New Roman"/>
                <w:sz w:val="26"/>
                <w:szCs w:val="26"/>
              </w:rPr>
            </w:pPr>
            <w:r w:rsidRPr="0043082E">
              <w:rPr>
                <w:rFonts w:ascii="Times New Roman" w:hAnsi="Times New Roman"/>
                <w:sz w:val="26"/>
                <w:szCs w:val="26"/>
              </w:rPr>
              <w:t xml:space="preserve">- Дорого нужна не Вам не мне, а городу в целом. Она является неотъемлемой </w:t>
            </w:r>
          </w:p>
          <w:p w:rsidR="0043082E" w:rsidRPr="0043082E" w:rsidRDefault="0043082E" w:rsidP="0043082E">
            <w:pPr>
              <w:jc w:val="both"/>
              <w:rPr>
                <w:rFonts w:ascii="Times New Roman" w:hAnsi="Times New Roman"/>
                <w:sz w:val="26"/>
                <w:szCs w:val="26"/>
              </w:rPr>
            </w:pPr>
            <w:r w:rsidRPr="0043082E">
              <w:rPr>
                <w:rFonts w:ascii="Times New Roman" w:hAnsi="Times New Roman"/>
                <w:sz w:val="26"/>
                <w:szCs w:val="26"/>
              </w:rPr>
              <w:lastRenderedPageBreak/>
              <w:t>Транспортного каркаса. Этот вопрос конечно не решается в рамках этого проекта. Этот вопрос нужно рассматривать в рамках внесения изменений в Генеральный план города. Пишите обращение в департамент архитектуры и градостроительства, учесть ваше мнение при корректировке Генерального плана города.</w:t>
            </w:r>
          </w:p>
          <w:p w:rsidR="0043082E" w:rsidRPr="004630E6" w:rsidRDefault="0043082E" w:rsidP="00EA6705">
            <w:pPr>
              <w:jc w:val="both"/>
              <w:rPr>
                <w:rFonts w:ascii="Times New Roman" w:hAnsi="Times New Roman"/>
                <w:b/>
                <w:sz w:val="26"/>
                <w:szCs w:val="26"/>
              </w:rPr>
            </w:pPr>
          </w:p>
        </w:tc>
      </w:tr>
      <w:tr w:rsidR="0043082E" w:rsidRPr="008C0E92" w:rsidTr="00D02515">
        <w:trPr>
          <w:trHeight w:val="796"/>
        </w:trPr>
        <w:tc>
          <w:tcPr>
            <w:tcW w:w="2745" w:type="dxa"/>
          </w:tcPr>
          <w:p w:rsidR="0043082E" w:rsidRPr="007F7D07" w:rsidRDefault="0043082E" w:rsidP="007F7D07">
            <w:pPr>
              <w:rPr>
                <w:rFonts w:ascii="Times New Roman" w:hAnsi="Times New Roman"/>
                <w:b/>
                <w:sz w:val="26"/>
                <w:szCs w:val="26"/>
              </w:rPr>
            </w:pPr>
            <w:r w:rsidRPr="007F7D07">
              <w:rPr>
                <w:rFonts w:ascii="Times New Roman" w:hAnsi="Times New Roman"/>
                <w:b/>
                <w:sz w:val="26"/>
                <w:szCs w:val="26"/>
              </w:rPr>
              <w:lastRenderedPageBreak/>
              <w:t>Житель ул. Затонская,2</w:t>
            </w:r>
          </w:p>
          <w:p w:rsidR="0043082E" w:rsidRPr="007F7D07" w:rsidRDefault="0043082E" w:rsidP="000F2F8D">
            <w:pPr>
              <w:rPr>
                <w:rFonts w:ascii="Times New Roman" w:hAnsi="Times New Roman"/>
                <w:b/>
                <w:sz w:val="26"/>
                <w:szCs w:val="26"/>
              </w:rPr>
            </w:pPr>
          </w:p>
        </w:tc>
        <w:tc>
          <w:tcPr>
            <w:tcW w:w="5897" w:type="dxa"/>
          </w:tcPr>
          <w:p w:rsidR="0043082E" w:rsidRPr="007F7D07" w:rsidRDefault="0043082E" w:rsidP="007F7D07">
            <w:pPr>
              <w:jc w:val="both"/>
              <w:rPr>
                <w:rFonts w:ascii="Times New Roman" w:hAnsi="Times New Roman"/>
                <w:sz w:val="26"/>
                <w:szCs w:val="26"/>
              </w:rPr>
            </w:pPr>
            <w:r w:rsidRPr="007F7D07">
              <w:rPr>
                <w:rFonts w:ascii="Times New Roman" w:hAnsi="Times New Roman"/>
                <w:sz w:val="26"/>
                <w:szCs w:val="26"/>
              </w:rPr>
              <w:t>- Я тоже против дороги. Занесите в протокол.</w:t>
            </w:r>
          </w:p>
          <w:p w:rsidR="0043082E" w:rsidRPr="007F7D07" w:rsidRDefault="0043082E" w:rsidP="007F7D07">
            <w:pPr>
              <w:jc w:val="both"/>
              <w:rPr>
                <w:rFonts w:ascii="Times New Roman" w:hAnsi="Times New Roman"/>
                <w:sz w:val="26"/>
                <w:szCs w:val="26"/>
              </w:rPr>
            </w:pPr>
            <w:r w:rsidRPr="007F7D07">
              <w:rPr>
                <w:rFonts w:ascii="Times New Roman" w:hAnsi="Times New Roman"/>
                <w:sz w:val="26"/>
                <w:szCs w:val="26"/>
              </w:rPr>
              <w:t>Я считаю, что улицы Сургутской, для проезда до улицы Терешковой достаточно.</w:t>
            </w:r>
          </w:p>
          <w:p w:rsidR="0043082E" w:rsidRPr="007F7D07" w:rsidRDefault="0043082E" w:rsidP="00A26D13">
            <w:pPr>
              <w:ind w:right="316"/>
              <w:jc w:val="both"/>
              <w:rPr>
                <w:rFonts w:ascii="Times New Roman" w:hAnsi="Times New Roman"/>
                <w:sz w:val="26"/>
                <w:szCs w:val="26"/>
              </w:rPr>
            </w:pPr>
          </w:p>
        </w:tc>
        <w:tc>
          <w:tcPr>
            <w:tcW w:w="6208" w:type="dxa"/>
            <w:vMerge/>
          </w:tcPr>
          <w:p w:rsidR="0043082E" w:rsidRPr="00A26D13" w:rsidRDefault="0043082E" w:rsidP="00A26D13">
            <w:pPr>
              <w:jc w:val="both"/>
              <w:rPr>
                <w:rFonts w:ascii="Times New Roman" w:hAnsi="Times New Roman"/>
                <w:sz w:val="26"/>
                <w:szCs w:val="26"/>
              </w:rPr>
            </w:pPr>
          </w:p>
        </w:tc>
      </w:tr>
      <w:tr w:rsidR="00272E57" w:rsidRPr="008C0E92" w:rsidTr="00944414">
        <w:trPr>
          <w:trHeight w:val="2553"/>
        </w:trPr>
        <w:tc>
          <w:tcPr>
            <w:tcW w:w="2745" w:type="dxa"/>
          </w:tcPr>
          <w:p w:rsidR="00272E57" w:rsidRPr="008703B4" w:rsidRDefault="00272E57" w:rsidP="000F2F8D">
            <w:pPr>
              <w:rPr>
                <w:rFonts w:ascii="Times New Roman" w:hAnsi="Times New Roman"/>
                <w:b/>
                <w:sz w:val="26"/>
                <w:szCs w:val="26"/>
              </w:rPr>
            </w:pPr>
          </w:p>
        </w:tc>
        <w:tc>
          <w:tcPr>
            <w:tcW w:w="5897" w:type="dxa"/>
          </w:tcPr>
          <w:p w:rsidR="00272E57" w:rsidRDefault="00272E57" w:rsidP="00B8445A">
            <w:pPr>
              <w:jc w:val="both"/>
              <w:rPr>
                <w:rFonts w:ascii="Times New Roman" w:hAnsi="Times New Roman"/>
                <w:b/>
                <w:sz w:val="28"/>
                <w:szCs w:val="28"/>
              </w:rPr>
            </w:pPr>
            <w:r w:rsidRPr="00240EBD">
              <w:rPr>
                <w:rFonts w:ascii="Times New Roman" w:hAnsi="Times New Roman"/>
                <w:b/>
                <w:sz w:val="28"/>
                <w:szCs w:val="28"/>
              </w:rPr>
              <w:t>Размановский А.С.</w:t>
            </w:r>
            <w:r>
              <w:rPr>
                <w:rFonts w:ascii="Times New Roman" w:hAnsi="Times New Roman"/>
                <w:b/>
                <w:sz w:val="28"/>
                <w:szCs w:val="28"/>
              </w:rPr>
              <w:t>, ул. Затонская,6</w:t>
            </w:r>
          </w:p>
          <w:p w:rsidR="00272E57" w:rsidRDefault="00272E57" w:rsidP="00B8445A">
            <w:pPr>
              <w:jc w:val="both"/>
              <w:rPr>
                <w:rFonts w:ascii="Times New Roman" w:hAnsi="Times New Roman"/>
                <w:sz w:val="28"/>
                <w:szCs w:val="28"/>
              </w:rPr>
            </w:pPr>
            <w:r>
              <w:rPr>
                <w:rFonts w:ascii="Times New Roman" w:hAnsi="Times New Roman"/>
                <w:b/>
                <w:sz w:val="28"/>
                <w:szCs w:val="28"/>
              </w:rPr>
              <w:t xml:space="preserve">- </w:t>
            </w:r>
            <w:r w:rsidRPr="005F3A05">
              <w:rPr>
                <w:rFonts w:ascii="Times New Roman" w:hAnsi="Times New Roman"/>
                <w:sz w:val="28"/>
                <w:szCs w:val="28"/>
              </w:rPr>
              <w:t>У нас люди живут здесь</w:t>
            </w:r>
            <w:r>
              <w:rPr>
                <w:rFonts w:ascii="Times New Roman" w:hAnsi="Times New Roman"/>
                <w:sz w:val="28"/>
                <w:szCs w:val="28"/>
              </w:rPr>
              <w:t xml:space="preserve"> живут в третье, четвёртом поколении. Мы не хотим видеть здесь дорогу. Эта дорога городу не нужна.</w:t>
            </w:r>
          </w:p>
          <w:p w:rsidR="00272E57" w:rsidRDefault="00272E57" w:rsidP="00B8445A">
            <w:pPr>
              <w:jc w:val="both"/>
              <w:rPr>
                <w:rFonts w:ascii="Times New Roman" w:hAnsi="Times New Roman"/>
                <w:sz w:val="28"/>
                <w:szCs w:val="28"/>
              </w:rPr>
            </w:pPr>
            <w:r>
              <w:rPr>
                <w:rFonts w:ascii="Times New Roman" w:hAnsi="Times New Roman"/>
                <w:sz w:val="28"/>
                <w:szCs w:val="28"/>
              </w:rPr>
              <w:t>Жительница квартала.</w:t>
            </w:r>
          </w:p>
          <w:p w:rsidR="00272E57" w:rsidRDefault="00272E57" w:rsidP="00B8445A">
            <w:pPr>
              <w:jc w:val="both"/>
              <w:rPr>
                <w:rFonts w:ascii="Times New Roman" w:hAnsi="Times New Roman"/>
                <w:sz w:val="28"/>
                <w:szCs w:val="28"/>
              </w:rPr>
            </w:pPr>
            <w:r>
              <w:rPr>
                <w:rFonts w:ascii="Times New Roman" w:hAnsi="Times New Roman"/>
                <w:sz w:val="28"/>
                <w:szCs w:val="28"/>
              </w:rPr>
              <w:t>- Мы видим несколько изменённые границы нашего участка. Наши дальнейшие действия?</w:t>
            </w:r>
          </w:p>
          <w:p w:rsidR="00272E57" w:rsidRPr="00651551" w:rsidRDefault="00272E57" w:rsidP="00651551">
            <w:pPr>
              <w:jc w:val="both"/>
              <w:rPr>
                <w:rFonts w:ascii="Times New Roman" w:hAnsi="Times New Roman"/>
                <w:sz w:val="26"/>
                <w:szCs w:val="26"/>
              </w:rPr>
            </w:pPr>
          </w:p>
        </w:tc>
        <w:tc>
          <w:tcPr>
            <w:tcW w:w="6208" w:type="dxa"/>
          </w:tcPr>
          <w:p w:rsidR="00272E57" w:rsidRPr="00272E57" w:rsidRDefault="00272E57" w:rsidP="00272E57">
            <w:pPr>
              <w:jc w:val="both"/>
              <w:rPr>
                <w:rFonts w:ascii="Times New Roman" w:hAnsi="Times New Roman"/>
                <w:b/>
                <w:sz w:val="26"/>
                <w:szCs w:val="26"/>
              </w:rPr>
            </w:pPr>
            <w:r w:rsidRPr="00272E57">
              <w:rPr>
                <w:rFonts w:ascii="Times New Roman" w:hAnsi="Times New Roman"/>
                <w:b/>
                <w:sz w:val="26"/>
                <w:szCs w:val="26"/>
              </w:rPr>
              <w:t>Чунарёва И.Е., КЗО</w:t>
            </w:r>
          </w:p>
          <w:p w:rsidR="00272E57" w:rsidRPr="00272E57" w:rsidRDefault="00272E57" w:rsidP="00272E57">
            <w:pPr>
              <w:jc w:val="both"/>
              <w:rPr>
                <w:rFonts w:ascii="Times New Roman" w:hAnsi="Times New Roman"/>
                <w:sz w:val="26"/>
                <w:szCs w:val="26"/>
              </w:rPr>
            </w:pPr>
            <w:r w:rsidRPr="00272E57">
              <w:rPr>
                <w:rFonts w:ascii="Times New Roman" w:hAnsi="Times New Roman"/>
                <w:sz w:val="26"/>
                <w:szCs w:val="26"/>
              </w:rPr>
              <w:t>-Когда проект межевания будет утверждён</w:t>
            </w:r>
          </w:p>
          <w:p w:rsidR="00272E57" w:rsidRPr="00272E57" w:rsidRDefault="00272E57" w:rsidP="00272E57">
            <w:pPr>
              <w:jc w:val="both"/>
              <w:rPr>
                <w:rFonts w:ascii="Times New Roman" w:hAnsi="Times New Roman"/>
                <w:sz w:val="26"/>
                <w:szCs w:val="26"/>
              </w:rPr>
            </w:pPr>
            <w:r w:rsidRPr="00272E57">
              <w:rPr>
                <w:rFonts w:ascii="Times New Roman" w:hAnsi="Times New Roman"/>
                <w:sz w:val="26"/>
                <w:szCs w:val="26"/>
              </w:rPr>
              <w:t>При изменение существующих границ земельного участка с стоящем на кадастровом учете значит, если это увеличение за счет земель</w:t>
            </w:r>
            <w:r w:rsidR="002C525B">
              <w:rPr>
                <w:rFonts w:ascii="Times New Roman" w:hAnsi="Times New Roman"/>
                <w:sz w:val="26"/>
                <w:szCs w:val="26"/>
              </w:rPr>
              <w:t>,</w:t>
            </w:r>
            <w:r w:rsidRPr="00272E57">
              <w:rPr>
                <w:rFonts w:ascii="Times New Roman" w:hAnsi="Times New Roman"/>
                <w:sz w:val="26"/>
                <w:szCs w:val="26"/>
              </w:rPr>
              <w:t xml:space="preserve"> находящихся в государственной собственности, значит Вы к нам обращаетесь за перераспределением земель в рамках утвержденного проекта межевания. Основанием для перераспределения земель является, утвержденный проект межевания.  Далее принимаются решение о перераспределения земель. Вы осуществляете постановку нового земельного участка на кадастровый учёт. Далее обращайтесь опять к нам в комитет, за подготовку соглашения                                   о перераспределении земельных земель, и эту разницу, которая идет от общей площади нового земельного участка и той, которая находится в собственности Вы оплатите выкупную стоимость земельного участка. И затем регистрация права, собственности на новый земельный участок. </w:t>
            </w:r>
          </w:p>
          <w:p w:rsidR="00272E57" w:rsidRPr="00272E57" w:rsidRDefault="00272E57" w:rsidP="00272E57">
            <w:pPr>
              <w:jc w:val="both"/>
              <w:rPr>
                <w:rFonts w:ascii="Times New Roman" w:hAnsi="Times New Roman"/>
                <w:sz w:val="26"/>
                <w:szCs w:val="26"/>
              </w:rPr>
            </w:pPr>
            <w:r w:rsidRPr="00272E57">
              <w:rPr>
                <w:rFonts w:ascii="Times New Roman" w:hAnsi="Times New Roman"/>
                <w:sz w:val="26"/>
                <w:szCs w:val="26"/>
              </w:rPr>
              <w:t>Данное перераспределение земель не является зарегламентированой муниципальной услугой, поэтому более подробное консультирование и приём документов осуществляется непосредственно в самом комитете по земельным отношениям. Консультация осуществляется 507 кабинете.</w:t>
            </w:r>
          </w:p>
          <w:p w:rsidR="00272E57" w:rsidRPr="008C0E92" w:rsidRDefault="00272E57" w:rsidP="0089240C">
            <w:pPr>
              <w:jc w:val="both"/>
              <w:rPr>
                <w:rFonts w:ascii="Times New Roman" w:hAnsi="Times New Roman"/>
                <w:sz w:val="26"/>
                <w:szCs w:val="26"/>
              </w:rPr>
            </w:pPr>
          </w:p>
        </w:tc>
      </w:tr>
      <w:tr w:rsidR="00D00121" w:rsidRPr="00716571" w:rsidTr="00D02515">
        <w:trPr>
          <w:trHeight w:val="796"/>
        </w:trPr>
        <w:tc>
          <w:tcPr>
            <w:tcW w:w="2745" w:type="dxa"/>
          </w:tcPr>
          <w:p w:rsidR="0056790D" w:rsidRPr="000F790F" w:rsidRDefault="0056790D" w:rsidP="0056790D">
            <w:pPr>
              <w:jc w:val="both"/>
              <w:rPr>
                <w:rFonts w:ascii="Times New Roman" w:hAnsi="Times New Roman"/>
                <w:b/>
                <w:sz w:val="28"/>
                <w:szCs w:val="28"/>
              </w:rPr>
            </w:pPr>
            <w:r w:rsidRPr="000F790F">
              <w:rPr>
                <w:rFonts w:ascii="Times New Roman" w:hAnsi="Times New Roman"/>
                <w:b/>
                <w:sz w:val="28"/>
                <w:szCs w:val="28"/>
              </w:rPr>
              <w:lastRenderedPageBreak/>
              <w:t>Петрова Л.А., Дума города</w:t>
            </w:r>
            <w:r>
              <w:rPr>
                <w:rFonts w:ascii="Times New Roman" w:hAnsi="Times New Roman"/>
                <w:b/>
                <w:sz w:val="28"/>
                <w:szCs w:val="28"/>
              </w:rPr>
              <w:t xml:space="preserve"> Сургута.</w:t>
            </w:r>
          </w:p>
          <w:p w:rsidR="00D00121" w:rsidRPr="000735C4" w:rsidRDefault="00D00121" w:rsidP="00716571">
            <w:pPr>
              <w:rPr>
                <w:rFonts w:ascii="Times New Roman" w:hAnsi="Times New Roman"/>
                <w:b/>
                <w:sz w:val="26"/>
                <w:szCs w:val="26"/>
              </w:rPr>
            </w:pPr>
          </w:p>
        </w:tc>
        <w:tc>
          <w:tcPr>
            <w:tcW w:w="5897" w:type="dxa"/>
          </w:tcPr>
          <w:p w:rsidR="0056790D" w:rsidRPr="0056790D" w:rsidRDefault="0056790D" w:rsidP="00E746D3">
            <w:pPr>
              <w:pStyle w:val="Style3"/>
              <w:widowControl/>
              <w:spacing w:line="317" w:lineRule="exact"/>
              <w:jc w:val="left"/>
              <w:rPr>
                <w:rStyle w:val="FontStyle13"/>
                <w:b w:val="0"/>
              </w:rPr>
            </w:pPr>
            <w:r w:rsidRPr="0056790D">
              <w:rPr>
                <w:rFonts w:eastAsiaTheme="minorHAnsi"/>
                <w:sz w:val="28"/>
                <w:szCs w:val="28"/>
                <w:lang w:eastAsia="en-US"/>
              </w:rPr>
              <w:t xml:space="preserve">- </w:t>
            </w:r>
            <w:r w:rsidRPr="0056790D">
              <w:rPr>
                <w:rStyle w:val="FontStyle13"/>
                <w:b w:val="0"/>
              </w:rPr>
              <w:t>Согласно текстовой части материалов к проекту межевания застроенной территории на территории квартала 29-1 по 29-18 (кроме кв. 29-16) наряду с сохраняемыми земельными участками (всего 58 земельных участков) образуется 200 земельных участков, в том числе путём:</w:t>
            </w:r>
          </w:p>
          <w:p w:rsidR="0056790D" w:rsidRPr="0056790D" w:rsidRDefault="0056790D" w:rsidP="00E746D3">
            <w:pPr>
              <w:pStyle w:val="Style2"/>
              <w:widowControl/>
              <w:tabs>
                <w:tab w:val="left" w:pos="1003"/>
              </w:tabs>
              <w:spacing w:before="5" w:line="317" w:lineRule="exact"/>
              <w:rPr>
                <w:rStyle w:val="FontStyle13"/>
                <w:b w:val="0"/>
              </w:rPr>
            </w:pPr>
            <w:r w:rsidRPr="0056790D">
              <w:rPr>
                <w:rStyle w:val="FontStyle13"/>
                <w:b w:val="0"/>
              </w:rPr>
              <w:t>-</w:t>
            </w:r>
            <w:r w:rsidRPr="0056790D">
              <w:rPr>
                <w:rStyle w:val="FontStyle13"/>
                <w:b w:val="0"/>
              </w:rPr>
              <w:tab/>
              <w:t>перераспределения земельного участка (части земельного участка) и земель государственной собственности - 134;</w:t>
            </w:r>
          </w:p>
          <w:p w:rsidR="0056790D" w:rsidRPr="0056790D" w:rsidRDefault="0056790D" w:rsidP="00E746D3">
            <w:pPr>
              <w:pStyle w:val="Style2"/>
              <w:widowControl/>
              <w:tabs>
                <w:tab w:val="left" w:pos="883"/>
              </w:tabs>
              <w:spacing w:line="317" w:lineRule="exact"/>
              <w:ind w:left="720" w:firstLine="0"/>
              <w:rPr>
                <w:rStyle w:val="FontStyle13"/>
                <w:b w:val="0"/>
              </w:rPr>
            </w:pPr>
            <w:r w:rsidRPr="0056790D">
              <w:rPr>
                <w:rStyle w:val="FontStyle13"/>
                <w:b w:val="0"/>
              </w:rPr>
              <w:t>-</w:t>
            </w:r>
            <w:r w:rsidRPr="0056790D">
              <w:rPr>
                <w:rStyle w:val="FontStyle13"/>
                <w:b w:val="0"/>
              </w:rPr>
              <w:tab/>
              <w:t>образования из земель государственной собственности -51;</w:t>
            </w:r>
          </w:p>
          <w:p w:rsidR="0056790D" w:rsidRPr="0056790D" w:rsidRDefault="0056790D" w:rsidP="00E746D3">
            <w:pPr>
              <w:pStyle w:val="Style2"/>
              <w:widowControl/>
              <w:tabs>
                <w:tab w:val="left" w:pos="874"/>
              </w:tabs>
              <w:spacing w:line="317" w:lineRule="exact"/>
              <w:rPr>
                <w:rStyle w:val="FontStyle13"/>
                <w:b w:val="0"/>
                <w:spacing w:val="20"/>
              </w:rPr>
            </w:pPr>
            <w:r w:rsidRPr="0056790D">
              <w:rPr>
                <w:rStyle w:val="FontStyle13"/>
                <w:b w:val="0"/>
              </w:rPr>
              <w:t>-</w:t>
            </w:r>
            <w:r w:rsidRPr="0056790D">
              <w:rPr>
                <w:rStyle w:val="FontStyle13"/>
                <w:b w:val="0"/>
              </w:rPr>
              <w:tab/>
              <w:t xml:space="preserve">раздела земельного участка, перераспределения земель государственной собственности </w:t>
            </w:r>
            <w:r w:rsidRPr="0056790D">
              <w:rPr>
                <w:rStyle w:val="FontStyle13"/>
                <w:b w:val="0"/>
                <w:spacing w:val="20"/>
              </w:rPr>
              <w:t>-11;</w:t>
            </w:r>
          </w:p>
          <w:p w:rsidR="0056790D" w:rsidRPr="0056790D" w:rsidRDefault="0056790D" w:rsidP="00E746D3">
            <w:pPr>
              <w:pStyle w:val="Style2"/>
              <w:widowControl/>
              <w:tabs>
                <w:tab w:val="left" w:pos="1109"/>
              </w:tabs>
              <w:spacing w:before="5" w:line="317" w:lineRule="exact"/>
              <w:rPr>
                <w:rStyle w:val="FontStyle13"/>
                <w:b w:val="0"/>
              </w:rPr>
            </w:pPr>
            <w:r w:rsidRPr="0056790D">
              <w:rPr>
                <w:rStyle w:val="FontStyle13"/>
                <w:b w:val="0"/>
              </w:rPr>
              <w:t>-</w:t>
            </w:r>
            <w:r w:rsidRPr="0056790D">
              <w:rPr>
                <w:rStyle w:val="FontStyle13"/>
                <w:b w:val="0"/>
              </w:rPr>
              <w:tab/>
              <w:t>объединения земельных участков (части земельного участка), перераспределения земель государственной собственности - 4.</w:t>
            </w:r>
          </w:p>
          <w:p w:rsidR="0056790D" w:rsidRPr="0056790D" w:rsidRDefault="0056790D" w:rsidP="00E746D3">
            <w:pPr>
              <w:pStyle w:val="Style3"/>
              <w:widowControl/>
              <w:spacing w:line="317" w:lineRule="exact"/>
              <w:ind w:firstLine="710"/>
              <w:jc w:val="left"/>
              <w:rPr>
                <w:rStyle w:val="FontStyle13"/>
                <w:b w:val="0"/>
              </w:rPr>
            </w:pPr>
            <w:r w:rsidRPr="0056790D">
              <w:rPr>
                <w:rStyle w:val="FontStyle13"/>
                <w:b w:val="0"/>
              </w:rPr>
              <w:t>Согласно материалам, к проекту межевания образуются земельные участки общего пользования, объекты жилой застройки, объекты социального обслуживания и административно-бытового обслуживания, объекты коммунальной инфраструктуры.</w:t>
            </w:r>
          </w:p>
          <w:p w:rsidR="0056790D" w:rsidRPr="0056790D" w:rsidRDefault="0056790D" w:rsidP="00E746D3">
            <w:pPr>
              <w:pStyle w:val="Style3"/>
              <w:widowControl/>
              <w:spacing w:before="5" w:line="317" w:lineRule="exact"/>
              <w:jc w:val="left"/>
              <w:rPr>
                <w:rStyle w:val="FontStyle13"/>
                <w:b w:val="0"/>
              </w:rPr>
            </w:pPr>
            <w:r w:rsidRPr="0056790D">
              <w:rPr>
                <w:rStyle w:val="FontStyle13"/>
                <w:b w:val="0"/>
              </w:rPr>
              <w:t>Из образуемых земельных участков 23 территории (ЗУ 1.1, ЗУ 1.2, ЗУ 1.3, ЗУ1.4, ЗУ1.5, ЗУ1.6, ЗУ1.7, ЗУ1.8, ЗУ1.9, ЗУ1.10, ЗУ1.12, ЗУ1.13, ЗУ1.14, ЗУ1.15, ЗУ1.16, ЗУ1.17, ЗУ1.18, ЗУ1.19, ЗУ1.20, ЗУ1.21, ЗУ1.22, ЗУ1.23) отнесены к территориям благоустройства общего пользования, (ЗУ 1.11) под проезд общего пользования.</w:t>
            </w:r>
          </w:p>
          <w:p w:rsidR="0056790D" w:rsidRPr="0056790D" w:rsidRDefault="0056790D" w:rsidP="00E746D3">
            <w:pPr>
              <w:pStyle w:val="Style3"/>
              <w:widowControl/>
              <w:spacing w:before="5" w:line="317" w:lineRule="exact"/>
              <w:ind w:firstLine="710"/>
              <w:jc w:val="left"/>
              <w:rPr>
                <w:rStyle w:val="FontStyle13"/>
                <w:b w:val="0"/>
              </w:rPr>
            </w:pPr>
            <w:r w:rsidRPr="0056790D">
              <w:rPr>
                <w:rStyle w:val="FontStyle13"/>
                <w:b w:val="0"/>
              </w:rPr>
              <w:t>При этом, необходимо отметить, что ранее были предоставлены в собственность (ЗУ1.2, ЗУ1.7, ЗУ1.8, ЗУ1.10, ЗУ1.12, ЗУ1.20, ЗУ1.21, ЗУ1.23) для индивидуального жилого строительства и ведения личного подсобного хозяйства, (ЗУ1.1, ЗУ1.3, ЗУ15, ЗУ1.6, ЗУ1.13, ЗУ1.14, ЗУ1.17, ЗУ1.18, ЗУ1.19, ЗУ 1.22) под строительство жилого дома, (ЗУ 1.9) под малоэтажный жилой дом.</w:t>
            </w:r>
          </w:p>
          <w:p w:rsidR="0056790D" w:rsidRPr="0056790D" w:rsidRDefault="0056790D" w:rsidP="00E746D3">
            <w:pPr>
              <w:pStyle w:val="Style3"/>
              <w:widowControl/>
              <w:spacing w:line="317" w:lineRule="exact"/>
              <w:ind w:left="715"/>
              <w:jc w:val="left"/>
              <w:rPr>
                <w:rStyle w:val="FontStyle13"/>
                <w:b w:val="0"/>
              </w:rPr>
            </w:pPr>
            <w:r w:rsidRPr="0056790D">
              <w:rPr>
                <w:rStyle w:val="FontStyle13"/>
                <w:b w:val="0"/>
              </w:rPr>
              <w:t>Необходимо уточнить:</w:t>
            </w:r>
          </w:p>
          <w:p w:rsidR="0056790D" w:rsidRPr="0056790D" w:rsidRDefault="0056790D" w:rsidP="00E746D3">
            <w:pPr>
              <w:pStyle w:val="Style2"/>
              <w:widowControl/>
              <w:tabs>
                <w:tab w:val="left" w:pos="888"/>
              </w:tabs>
              <w:spacing w:before="67"/>
              <w:rPr>
                <w:rStyle w:val="FontStyle13"/>
                <w:b w:val="0"/>
              </w:rPr>
            </w:pPr>
            <w:r w:rsidRPr="0056790D">
              <w:rPr>
                <w:rStyle w:val="FontStyle13"/>
                <w:b w:val="0"/>
              </w:rPr>
              <w:lastRenderedPageBreak/>
              <w:t>-</w:t>
            </w:r>
            <w:r w:rsidRPr="0056790D">
              <w:rPr>
                <w:rStyle w:val="FontStyle13"/>
                <w:b w:val="0"/>
              </w:rPr>
              <w:tab/>
              <w:t>размещение каких объектов предусматривается на земельных участках, отнесенных к территориям под благоустройство общего пользования;</w:t>
            </w:r>
          </w:p>
          <w:p w:rsidR="0056790D" w:rsidRPr="0056790D" w:rsidRDefault="0056790D" w:rsidP="00E746D3">
            <w:pPr>
              <w:pStyle w:val="Style2"/>
              <w:widowControl/>
              <w:tabs>
                <w:tab w:val="left" w:pos="1037"/>
              </w:tabs>
              <w:rPr>
                <w:rStyle w:val="FontStyle13"/>
                <w:b w:val="0"/>
              </w:rPr>
            </w:pPr>
            <w:r w:rsidRPr="0056790D">
              <w:rPr>
                <w:rStyle w:val="FontStyle13"/>
                <w:b w:val="0"/>
              </w:rPr>
              <w:t>-</w:t>
            </w:r>
            <w:r w:rsidRPr="0056790D">
              <w:rPr>
                <w:rStyle w:val="FontStyle13"/>
                <w:b w:val="0"/>
              </w:rPr>
              <w:tab/>
              <w:t>по какой причине не определены границы земельных участков под вышеуказанными индивидуальными жилыми домами и иными объектами собственности, не нарушает ли такое решение права собственников.</w:t>
            </w:r>
          </w:p>
          <w:p w:rsidR="0056790D" w:rsidRDefault="0056790D" w:rsidP="00E746D3">
            <w:pPr>
              <w:pStyle w:val="Style3"/>
              <w:widowControl/>
              <w:spacing w:line="322" w:lineRule="exact"/>
              <w:ind w:firstLine="710"/>
              <w:jc w:val="left"/>
              <w:rPr>
                <w:rStyle w:val="FontStyle13"/>
                <w:b w:val="0"/>
              </w:rPr>
            </w:pPr>
          </w:p>
          <w:p w:rsidR="00110014" w:rsidRDefault="00110014" w:rsidP="00E746D3">
            <w:pPr>
              <w:pStyle w:val="Style3"/>
              <w:widowControl/>
              <w:spacing w:line="322" w:lineRule="exact"/>
              <w:ind w:firstLine="710"/>
              <w:jc w:val="left"/>
              <w:rPr>
                <w:rStyle w:val="FontStyle13"/>
              </w:rPr>
            </w:pPr>
          </w:p>
          <w:p w:rsidR="00110014" w:rsidRDefault="00110014" w:rsidP="00E746D3">
            <w:pPr>
              <w:pStyle w:val="Style3"/>
              <w:widowControl/>
              <w:spacing w:line="322" w:lineRule="exact"/>
              <w:ind w:firstLine="710"/>
              <w:jc w:val="left"/>
              <w:rPr>
                <w:rStyle w:val="FontStyle13"/>
              </w:rPr>
            </w:pPr>
          </w:p>
          <w:p w:rsidR="00110014" w:rsidRDefault="00110014" w:rsidP="00E746D3">
            <w:pPr>
              <w:pStyle w:val="Style3"/>
              <w:widowControl/>
              <w:spacing w:line="322" w:lineRule="exact"/>
              <w:ind w:firstLine="710"/>
              <w:jc w:val="left"/>
              <w:rPr>
                <w:rStyle w:val="FontStyle13"/>
              </w:rPr>
            </w:pPr>
          </w:p>
          <w:p w:rsidR="00110014" w:rsidRDefault="00110014" w:rsidP="00E746D3">
            <w:pPr>
              <w:pStyle w:val="Style3"/>
              <w:widowControl/>
              <w:spacing w:line="322" w:lineRule="exact"/>
              <w:ind w:firstLine="710"/>
              <w:jc w:val="left"/>
              <w:rPr>
                <w:rStyle w:val="FontStyle13"/>
                <w:b w:val="0"/>
              </w:rPr>
            </w:pPr>
          </w:p>
          <w:p w:rsidR="0056790D" w:rsidRPr="0056790D" w:rsidRDefault="0056790D" w:rsidP="00E746D3">
            <w:pPr>
              <w:pStyle w:val="Style3"/>
              <w:widowControl/>
              <w:spacing w:line="322" w:lineRule="exact"/>
              <w:ind w:firstLine="710"/>
              <w:jc w:val="left"/>
              <w:rPr>
                <w:rStyle w:val="FontStyle13"/>
                <w:b w:val="0"/>
              </w:rPr>
            </w:pPr>
            <w:r w:rsidRPr="0056790D">
              <w:rPr>
                <w:rStyle w:val="FontStyle13"/>
                <w:b w:val="0"/>
              </w:rPr>
              <w:t>Согласно текстовой части проекта межевания (ЗУ2.10-5) образуется путем образования из земель государственной собственности под блокированную жилую застройку. В описании земельного участка указан кадастровый номер 86:10:010150:115 и адрес расположения земельного участка: ул. Пионерная, д. 32. Согласно схеме проекта межевания, данный земельный участок расположен в другом месте и включен в перечень сохраняемых земельных участков, (необходимо пояснить).</w:t>
            </w:r>
          </w:p>
          <w:p w:rsidR="0056790D" w:rsidRDefault="0056790D" w:rsidP="00E746D3">
            <w:pPr>
              <w:pStyle w:val="Style3"/>
              <w:widowControl/>
              <w:spacing w:line="322" w:lineRule="exact"/>
              <w:jc w:val="left"/>
              <w:rPr>
                <w:rStyle w:val="FontStyle13"/>
                <w:b w:val="0"/>
              </w:rPr>
            </w:pPr>
          </w:p>
          <w:p w:rsidR="0056790D" w:rsidRDefault="0056790D" w:rsidP="00E746D3">
            <w:pPr>
              <w:pStyle w:val="Style3"/>
              <w:widowControl/>
              <w:spacing w:line="322" w:lineRule="exact"/>
              <w:jc w:val="left"/>
              <w:rPr>
                <w:rStyle w:val="FontStyle13"/>
                <w:b w:val="0"/>
              </w:rPr>
            </w:pPr>
          </w:p>
          <w:p w:rsidR="0056790D" w:rsidRPr="0056790D" w:rsidRDefault="0056790D" w:rsidP="00E746D3">
            <w:pPr>
              <w:pStyle w:val="Style3"/>
              <w:widowControl/>
              <w:spacing w:line="322" w:lineRule="exact"/>
              <w:jc w:val="left"/>
              <w:rPr>
                <w:rStyle w:val="FontStyle13"/>
                <w:b w:val="0"/>
              </w:rPr>
            </w:pPr>
            <w:r w:rsidRPr="0056790D">
              <w:rPr>
                <w:rStyle w:val="FontStyle13"/>
                <w:b w:val="0"/>
              </w:rPr>
              <w:t>- Земельный участок (2.18-2) образуется путем объединения земельных участков 86:10:0101052:545, 86:10:0101052:62, 86:10:0101052:66, 86:10:0101052:13, перераспределения земель государственной собственности. В текстовой части проекта межевания отсутствуют сведения о землях государственной собственности подлежащих перераспределению. Также, обращает на себя внимание площадь образуемого земельного участка 1536 кв.м.</w:t>
            </w:r>
          </w:p>
          <w:p w:rsidR="0056790D" w:rsidRPr="0056790D" w:rsidRDefault="0056790D" w:rsidP="00E746D3">
            <w:pPr>
              <w:pStyle w:val="Style3"/>
              <w:widowControl/>
              <w:spacing w:line="322" w:lineRule="exact"/>
              <w:ind w:left="715"/>
              <w:jc w:val="left"/>
              <w:rPr>
                <w:rStyle w:val="FontStyle13"/>
                <w:b w:val="0"/>
              </w:rPr>
            </w:pPr>
            <w:r w:rsidRPr="0056790D">
              <w:rPr>
                <w:rStyle w:val="FontStyle13"/>
                <w:b w:val="0"/>
              </w:rPr>
              <w:t>Необходимо уточнить:</w:t>
            </w:r>
          </w:p>
          <w:p w:rsidR="0056790D" w:rsidRPr="0056790D" w:rsidRDefault="00851C9D" w:rsidP="00851C9D">
            <w:pPr>
              <w:pStyle w:val="Style6"/>
              <w:widowControl/>
              <w:ind w:firstLine="0"/>
              <w:jc w:val="left"/>
              <w:rPr>
                <w:rStyle w:val="FontStyle13"/>
                <w:b w:val="0"/>
              </w:rPr>
            </w:pPr>
            <w:r>
              <w:rPr>
                <w:rStyle w:val="FontStyle13"/>
                <w:b w:val="0"/>
              </w:rPr>
              <w:lastRenderedPageBreak/>
              <w:t xml:space="preserve">- </w:t>
            </w:r>
            <w:r w:rsidR="0056790D" w:rsidRPr="0056790D">
              <w:rPr>
                <w:rStyle w:val="FontStyle13"/>
                <w:b w:val="0"/>
              </w:rPr>
              <w:t>какие    земли    государственной    собственности    учитывались при формировании образуемого земельного участка;</w:t>
            </w:r>
          </w:p>
          <w:p w:rsidR="0056790D" w:rsidRPr="0056790D" w:rsidRDefault="00851C9D" w:rsidP="00851C9D">
            <w:pPr>
              <w:pStyle w:val="Style7"/>
              <w:widowControl/>
              <w:tabs>
                <w:tab w:val="left" w:pos="869"/>
              </w:tabs>
              <w:ind w:firstLine="0"/>
              <w:jc w:val="left"/>
              <w:rPr>
                <w:rStyle w:val="FontStyle13"/>
                <w:b w:val="0"/>
              </w:rPr>
            </w:pPr>
            <w:r>
              <w:rPr>
                <w:rStyle w:val="FontStyle13"/>
                <w:b w:val="0"/>
              </w:rPr>
              <w:t xml:space="preserve">- </w:t>
            </w:r>
            <w:r w:rsidR="0056790D" w:rsidRPr="0056790D">
              <w:rPr>
                <w:rStyle w:val="FontStyle13"/>
                <w:b w:val="0"/>
              </w:rPr>
              <w:t>каким образом рассчитывалась площадь образуемого земельного участка. Проектом межевания предлагается корректировка красных линий, ранее</w:t>
            </w:r>
          </w:p>
          <w:p w:rsidR="0056790D" w:rsidRPr="0056790D" w:rsidRDefault="0056790D" w:rsidP="00E746D3">
            <w:pPr>
              <w:pStyle w:val="Style5"/>
              <w:widowControl/>
              <w:spacing w:line="370" w:lineRule="exact"/>
              <w:rPr>
                <w:rStyle w:val="FontStyle13"/>
                <w:b w:val="0"/>
              </w:rPr>
            </w:pPr>
            <w:r w:rsidRPr="0056790D">
              <w:rPr>
                <w:rStyle w:val="FontStyle13"/>
                <w:b w:val="0"/>
              </w:rPr>
              <w:t>установленных документацией по планировке территории улично-дорожной</w:t>
            </w:r>
          </w:p>
          <w:p w:rsidR="0056790D" w:rsidRPr="0056790D" w:rsidRDefault="0056790D" w:rsidP="00E746D3">
            <w:pPr>
              <w:pStyle w:val="Style5"/>
              <w:widowControl/>
              <w:spacing w:line="370" w:lineRule="exact"/>
              <w:rPr>
                <w:rStyle w:val="FontStyle13"/>
                <w:b w:val="0"/>
              </w:rPr>
            </w:pPr>
            <w:r w:rsidRPr="0056790D">
              <w:rPr>
                <w:rStyle w:val="FontStyle13"/>
                <w:b w:val="0"/>
              </w:rPr>
              <w:t>сети города:</w:t>
            </w:r>
          </w:p>
          <w:p w:rsidR="0056790D" w:rsidRPr="0056790D" w:rsidRDefault="0056790D" w:rsidP="00E746D3">
            <w:pPr>
              <w:pStyle w:val="Style2"/>
              <w:widowControl/>
              <w:numPr>
                <w:ilvl w:val="0"/>
                <w:numId w:val="16"/>
              </w:numPr>
              <w:tabs>
                <w:tab w:val="left" w:pos="869"/>
              </w:tabs>
              <w:spacing w:line="370" w:lineRule="exact"/>
              <w:ind w:left="715" w:firstLine="0"/>
              <w:rPr>
                <w:rStyle w:val="FontStyle13"/>
                <w:b w:val="0"/>
              </w:rPr>
            </w:pPr>
            <w:r w:rsidRPr="0056790D">
              <w:rPr>
                <w:rStyle w:val="FontStyle13"/>
                <w:b w:val="0"/>
              </w:rPr>
              <w:t>участки красной линии КЛ-1, КЛ-2, КЛ-8 по ул. Сургутская;</w:t>
            </w:r>
          </w:p>
          <w:p w:rsidR="0056790D" w:rsidRPr="0056790D" w:rsidRDefault="0056790D" w:rsidP="00E746D3">
            <w:pPr>
              <w:pStyle w:val="Style2"/>
              <w:widowControl/>
              <w:numPr>
                <w:ilvl w:val="0"/>
                <w:numId w:val="16"/>
              </w:numPr>
              <w:tabs>
                <w:tab w:val="left" w:pos="869"/>
              </w:tabs>
              <w:spacing w:line="370" w:lineRule="exact"/>
              <w:ind w:left="715" w:firstLine="0"/>
              <w:rPr>
                <w:rStyle w:val="FontStyle13"/>
                <w:b w:val="0"/>
              </w:rPr>
            </w:pPr>
            <w:r w:rsidRPr="0056790D">
              <w:rPr>
                <w:rStyle w:val="FontStyle13"/>
                <w:b w:val="0"/>
              </w:rPr>
              <w:t>участок красной линии КЛ-3 по ул. Затонская;</w:t>
            </w:r>
          </w:p>
          <w:p w:rsidR="0056790D" w:rsidRPr="0056790D" w:rsidRDefault="0056790D" w:rsidP="00E746D3">
            <w:pPr>
              <w:pStyle w:val="Style2"/>
              <w:widowControl/>
              <w:numPr>
                <w:ilvl w:val="0"/>
                <w:numId w:val="16"/>
              </w:numPr>
              <w:tabs>
                <w:tab w:val="left" w:pos="869"/>
              </w:tabs>
              <w:spacing w:line="370" w:lineRule="exact"/>
              <w:ind w:left="715" w:firstLine="0"/>
              <w:rPr>
                <w:rStyle w:val="FontStyle13"/>
                <w:b w:val="0"/>
              </w:rPr>
            </w:pPr>
            <w:r w:rsidRPr="0056790D">
              <w:rPr>
                <w:rStyle w:val="FontStyle13"/>
                <w:b w:val="0"/>
              </w:rPr>
              <w:t>участок красной линии КЛ-4 по ул. Школьная;</w:t>
            </w:r>
          </w:p>
          <w:p w:rsidR="0056790D" w:rsidRPr="0056790D" w:rsidRDefault="0056790D" w:rsidP="00E746D3">
            <w:pPr>
              <w:pStyle w:val="Style2"/>
              <w:widowControl/>
              <w:numPr>
                <w:ilvl w:val="0"/>
                <w:numId w:val="16"/>
              </w:numPr>
              <w:tabs>
                <w:tab w:val="left" w:pos="869"/>
              </w:tabs>
              <w:spacing w:line="370" w:lineRule="exact"/>
              <w:ind w:left="715" w:firstLine="0"/>
              <w:rPr>
                <w:rStyle w:val="FontStyle13"/>
                <w:b w:val="0"/>
              </w:rPr>
            </w:pPr>
            <w:r w:rsidRPr="0056790D">
              <w:rPr>
                <w:rStyle w:val="FontStyle13"/>
                <w:b w:val="0"/>
              </w:rPr>
              <w:t>участок красной линии КЛ-5 по ул. Терешковой;</w:t>
            </w:r>
          </w:p>
          <w:p w:rsidR="0056790D" w:rsidRPr="0056790D" w:rsidRDefault="0056790D" w:rsidP="00E746D3">
            <w:pPr>
              <w:pStyle w:val="Style2"/>
              <w:widowControl/>
              <w:numPr>
                <w:ilvl w:val="0"/>
                <w:numId w:val="16"/>
              </w:numPr>
              <w:tabs>
                <w:tab w:val="left" w:pos="869"/>
              </w:tabs>
              <w:spacing w:line="370" w:lineRule="exact"/>
              <w:ind w:left="715" w:firstLine="0"/>
              <w:rPr>
                <w:rStyle w:val="FontStyle13"/>
                <w:b w:val="0"/>
              </w:rPr>
            </w:pPr>
            <w:r w:rsidRPr="0056790D">
              <w:rPr>
                <w:rStyle w:val="FontStyle13"/>
                <w:b w:val="0"/>
              </w:rPr>
              <w:t>участки красной линии КЛ-6, КЛ-7 по ул. Декабристов;</w:t>
            </w:r>
          </w:p>
          <w:p w:rsidR="0056790D" w:rsidRPr="0056790D" w:rsidRDefault="0056790D" w:rsidP="00E746D3">
            <w:pPr>
              <w:pStyle w:val="Style2"/>
              <w:widowControl/>
              <w:numPr>
                <w:ilvl w:val="0"/>
                <w:numId w:val="16"/>
              </w:numPr>
              <w:tabs>
                <w:tab w:val="left" w:pos="869"/>
              </w:tabs>
              <w:spacing w:line="370" w:lineRule="exact"/>
              <w:ind w:left="715" w:firstLine="0"/>
              <w:rPr>
                <w:rStyle w:val="FontStyle13"/>
                <w:b w:val="0"/>
              </w:rPr>
            </w:pPr>
            <w:r w:rsidRPr="0056790D">
              <w:rPr>
                <w:rStyle w:val="FontStyle13"/>
                <w:b w:val="0"/>
              </w:rPr>
              <w:t>участок красной линии КЛ-9 по ул. Разведчиков.</w:t>
            </w:r>
          </w:p>
          <w:p w:rsidR="0056790D" w:rsidRPr="0056790D" w:rsidRDefault="0056790D" w:rsidP="00E746D3">
            <w:pPr>
              <w:pStyle w:val="Style3"/>
              <w:widowControl/>
              <w:ind w:firstLine="710"/>
              <w:jc w:val="left"/>
              <w:rPr>
                <w:rStyle w:val="FontStyle13"/>
                <w:b w:val="0"/>
              </w:rPr>
            </w:pPr>
            <w:r w:rsidRPr="0056790D">
              <w:rPr>
                <w:rStyle w:val="FontStyle13"/>
                <w:b w:val="0"/>
              </w:rPr>
              <w:t>Информация о причинах корректировки в проекте отсутствует (требуется уточнение).</w:t>
            </w:r>
          </w:p>
          <w:p w:rsidR="00D00121" w:rsidRDefault="00D00121" w:rsidP="00E746D3">
            <w:pPr>
              <w:pStyle w:val="Style13"/>
              <w:widowControl/>
              <w:tabs>
                <w:tab w:val="left" w:pos="0"/>
                <w:tab w:val="left" w:pos="5216"/>
              </w:tabs>
              <w:spacing w:line="240" w:lineRule="auto"/>
              <w:ind w:left="-14" w:right="-147" w:firstLine="14"/>
              <w:rPr>
                <w:rStyle w:val="FontStyle22"/>
                <w:rFonts w:ascii="Times New Roman" w:hAnsi="Times New Roman" w:cs="Times New Roman"/>
                <w:b w:val="0"/>
                <w:sz w:val="26"/>
                <w:szCs w:val="26"/>
              </w:rPr>
            </w:pPr>
          </w:p>
          <w:p w:rsidR="005F6146" w:rsidRPr="00E746D3" w:rsidRDefault="005F6146" w:rsidP="00E746D3">
            <w:pPr>
              <w:pStyle w:val="Style3"/>
              <w:widowControl/>
              <w:spacing w:line="240" w:lineRule="auto"/>
              <w:ind w:hanging="142"/>
              <w:jc w:val="left"/>
              <w:rPr>
                <w:bCs/>
                <w:spacing w:val="-20"/>
                <w:sz w:val="26"/>
                <w:szCs w:val="26"/>
              </w:rPr>
            </w:pPr>
            <w:r>
              <w:rPr>
                <w:rStyle w:val="FontStyle13"/>
              </w:rPr>
              <w:t xml:space="preserve">- </w:t>
            </w:r>
            <w:r>
              <w:rPr>
                <w:rStyle w:val="FontStyle13"/>
                <w:b w:val="0"/>
              </w:rPr>
              <w:t>В</w:t>
            </w:r>
            <w:r w:rsidRPr="005F6146">
              <w:rPr>
                <w:rStyle w:val="FontStyle13"/>
                <w:b w:val="0"/>
              </w:rPr>
              <w:t>опрос по красным линиям, ул. Рыбников, дом,18, кадастровый номер 5718 это у нас остановка и жилой дом, кадастровый номер 538. Образование под благоустройство ЗУ 1.22.</w:t>
            </w:r>
            <w:r w:rsidR="00E746D3">
              <w:rPr>
                <w:rStyle w:val="FontStyle13"/>
                <w:b w:val="0"/>
              </w:rPr>
              <w:t xml:space="preserve"> </w:t>
            </w:r>
            <w:r w:rsidRPr="005F6146">
              <w:rPr>
                <w:sz w:val="26"/>
                <w:szCs w:val="26"/>
              </w:rPr>
              <w:t>Фактически этот проезд у нас находится между участками 2.18.3, 2.18.4,2.18.5.</w:t>
            </w:r>
          </w:p>
          <w:p w:rsidR="005F6146" w:rsidRPr="005F6146" w:rsidRDefault="005F6146" w:rsidP="00E746D3">
            <w:pPr>
              <w:pStyle w:val="Style5"/>
              <w:widowControl/>
              <w:rPr>
                <w:sz w:val="26"/>
                <w:szCs w:val="26"/>
              </w:rPr>
            </w:pPr>
            <w:r w:rsidRPr="005F6146">
              <w:rPr>
                <w:sz w:val="26"/>
                <w:szCs w:val="26"/>
              </w:rPr>
              <w:t xml:space="preserve">Образуемый участок 1.22. </w:t>
            </w:r>
          </w:p>
          <w:p w:rsidR="005F6146" w:rsidRPr="0056790D" w:rsidRDefault="005F6146" w:rsidP="00E746D3">
            <w:pPr>
              <w:pStyle w:val="Style13"/>
              <w:widowControl/>
              <w:tabs>
                <w:tab w:val="left" w:pos="0"/>
                <w:tab w:val="left" w:pos="5216"/>
              </w:tabs>
              <w:spacing w:line="240" w:lineRule="auto"/>
              <w:ind w:left="-14" w:right="-147" w:firstLine="14"/>
              <w:rPr>
                <w:rStyle w:val="FontStyle22"/>
                <w:rFonts w:ascii="Times New Roman" w:hAnsi="Times New Roman" w:cs="Times New Roman"/>
                <w:b w:val="0"/>
                <w:sz w:val="26"/>
                <w:szCs w:val="26"/>
              </w:rPr>
            </w:pPr>
          </w:p>
        </w:tc>
        <w:tc>
          <w:tcPr>
            <w:tcW w:w="6208" w:type="dxa"/>
          </w:tcPr>
          <w:p w:rsidR="00D00121" w:rsidRDefault="00D00121"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p>
          <w:p w:rsidR="001810F9" w:rsidRDefault="001810F9" w:rsidP="00716571">
            <w:pPr>
              <w:jc w:val="both"/>
              <w:rPr>
                <w:rFonts w:ascii="Times New Roman" w:hAnsi="Times New Roman"/>
                <w:sz w:val="26"/>
                <w:szCs w:val="26"/>
              </w:rPr>
            </w:pPr>
            <w:r>
              <w:rPr>
                <w:rFonts w:ascii="Times New Roman" w:hAnsi="Times New Roman"/>
                <w:sz w:val="26"/>
                <w:szCs w:val="26"/>
              </w:rPr>
              <w:lastRenderedPageBreak/>
              <w:t xml:space="preserve">Данные земельные участки в проекте межевания предусмотрены как земельные участки общего пользования, так как в соответствии с правилами землепользования и застройки на данные земельные участки распространяется регламент зоны </w:t>
            </w:r>
            <w:r w:rsidRPr="001810F9">
              <w:rPr>
                <w:rFonts w:ascii="Times New Roman" w:hAnsi="Times New Roman"/>
                <w:sz w:val="26"/>
                <w:szCs w:val="26"/>
              </w:rPr>
              <w:t xml:space="preserve">автомобильных дорог </w:t>
            </w:r>
            <w:r>
              <w:rPr>
                <w:rFonts w:ascii="Times New Roman" w:hAnsi="Times New Roman"/>
                <w:sz w:val="26"/>
                <w:szCs w:val="26"/>
              </w:rPr>
              <w:t xml:space="preserve">АД. </w:t>
            </w:r>
          </w:p>
          <w:p w:rsidR="001810F9" w:rsidRDefault="001810F9" w:rsidP="00716571">
            <w:pPr>
              <w:jc w:val="both"/>
              <w:rPr>
                <w:rFonts w:ascii="Times New Roman" w:hAnsi="Times New Roman"/>
                <w:sz w:val="26"/>
                <w:szCs w:val="26"/>
              </w:rPr>
            </w:pPr>
            <w:r>
              <w:rPr>
                <w:rFonts w:ascii="Times New Roman" w:hAnsi="Times New Roman"/>
                <w:sz w:val="26"/>
                <w:szCs w:val="26"/>
              </w:rPr>
              <w:t xml:space="preserve">Границы земельных участков в проекте межевания могут быть образованы только в соответствии с правилами землепользования и застройки. Правила землепользования и застройки, в отношении указанных участков не содержат градостроительные регламенты, позволяющие образовать земельные участки </w:t>
            </w:r>
            <w:r w:rsidR="00110014">
              <w:rPr>
                <w:rFonts w:ascii="Times New Roman" w:hAnsi="Times New Roman"/>
                <w:sz w:val="26"/>
                <w:szCs w:val="26"/>
              </w:rPr>
              <w:t>для индивидуальных жилых домов.</w:t>
            </w:r>
          </w:p>
          <w:p w:rsidR="001810F9" w:rsidRDefault="001810F9" w:rsidP="00716571">
            <w:pPr>
              <w:jc w:val="both"/>
              <w:rPr>
                <w:rFonts w:ascii="Times New Roman" w:hAnsi="Times New Roman"/>
                <w:sz w:val="26"/>
                <w:szCs w:val="26"/>
              </w:rPr>
            </w:pPr>
          </w:p>
          <w:p w:rsidR="001810F9" w:rsidRDefault="00110014" w:rsidP="00716571">
            <w:pPr>
              <w:jc w:val="both"/>
              <w:rPr>
                <w:rFonts w:ascii="Times New Roman" w:hAnsi="Times New Roman"/>
                <w:sz w:val="26"/>
                <w:szCs w:val="26"/>
              </w:rPr>
            </w:pPr>
            <w:r>
              <w:rPr>
                <w:rFonts w:ascii="Times New Roman" w:hAnsi="Times New Roman"/>
                <w:sz w:val="26"/>
                <w:szCs w:val="26"/>
              </w:rPr>
              <w:t>Рассмотрено.</w:t>
            </w:r>
          </w:p>
          <w:p w:rsidR="00110014" w:rsidRDefault="00110014" w:rsidP="00716571">
            <w:pPr>
              <w:jc w:val="both"/>
              <w:rPr>
                <w:rStyle w:val="FontStyle13"/>
                <w:b w:val="0"/>
              </w:rPr>
            </w:pPr>
            <w:r>
              <w:rPr>
                <w:rFonts w:ascii="Times New Roman" w:hAnsi="Times New Roman"/>
                <w:sz w:val="26"/>
                <w:szCs w:val="26"/>
              </w:rPr>
              <w:t xml:space="preserve">Данное решение обоснованно наличием реестровой ошибки, земельный участок с кадастровым номером </w:t>
            </w:r>
            <w:r w:rsidRPr="0056790D">
              <w:rPr>
                <w:rStyle w:val="FontStyle13"/>
                <w:b w:val="0"/>
              </w:rPr>
              <w:t>86:10:010150:115</w:t>
            </w:r>
            <w:r w:rsidR="00CD7E46">
              <w:rPr>
                <w:rStyle w:val="FontStyle13"/>
                <w:b w:val="0"/>
              </w:rPr>
              <w:t>,</w:t>
            </w:r>
            <w:r w:rsidRPr="00110014">
              <w:rPr>
                <w:rStyle w:val="FontStyle13"/>
                <w:b w:val="0"/>
              </w:rPr>
              <w:t xml:space="preserve"> </w:t>
            </w:r>
            <w:r w:rsidR="00CD7E46">
              <w:rPr>
                <w:rStyle w:val="FontStyle13"/>
                <w:b w:val="0"/>
              </w:rPr>
              <w:t xml:space="preserve">согласно сведений ЕГРН, расположен по адресу Сургутская 17А, однако, имеет адрес </w:t>
            </w:r>
            <w:r w:rsidR="00CD7E46" w:rsidRPr="00CD7E46">
              <w:rPr>
                <w:rStyle w:val="FontStyle13"/>
                <w:b w:val="0"/>
              </w:rPr>
              <w:t>ул Пионерская, 32</w:t>
            </w:r>
            <w:r w:rsidRPr="00110014">
              <w:rPr>
                <w:rStyle w:val="FontStyle13"/>
                <w:b w:val="0"/>
              </w:rPr>
              <w:t xml:space="preserve"> </w:t>
            </w:r>
          </w:p>
          <w:p w:rsidR="00CD7E46" w:rsidRDefault="00CD7E46" w:rsidP="00716571">
            <w:pPr>
              <w:jc w:val="both"/>
              <w:rPr>
                <w:rFonts w:ascii="Times New Roman" w:hAnsi="Times New Roman"/>
                <w:sz w:val="26"/>
                <w:szCs w:val="26"/>
              </w:rPr>
            </w:pPr>
          </w:p>
          <w:p w:rsidR="00CD7E46" w:rsidRDefault="00CD7E46" w:rsidP="00716571">
            <w:pPr>
              <w:jc w:val="both"/>
            </w:pPr>
          </w:p>
          <w:p w:rsidR="00CD7E46" w:rsidRDefault="00CD7E46" w:rsidP="00716571">
            <w:pPr>
              <w:jc w:val="both"/>
            </w:pPr>
          </w:p>
          <w:p w:rsidR="00CD7E46" w:rsidRDefault="00CD7E46" w:rsidP="00716571">
            <w:pPr>
              <w:jc w:val="both"/>
            </w:pPr>
          </w:p>
          <w:p w:rsidR="00CD7E46" w:rsidRDefault="00CD7E46" w:rsidP="00716571">
            <w:pPr>
              <w:jc w:val="both"/>
            </w:pPr>
          </w:p>
          <w:p w:rsidR="00CD7E46" w:rsidRDefault="00CD7E46" w:rsidP="00716571">
            <w:pPr>
              <w:jc w:val="both"/>
            </w:pPr>
          </w:p>
          <w:p w:rsidR="00CD7E46" w:rsidRDefault="00CD7E46" w:rsidP="00716571">
            <w:pPr>
              <w:jc w:val="both"/>
            </w:pPr>
          </w:p>
          <w:p w:rsidR="00CD7E46" w:rsidRDefault="00CD7E46" w:rsidP="00716571">
            <w:pPr>
              <w:jc w:val="both"/>
              <w:rPr>
                <w:rFonts w:ascii="Times New Roman" w:hAnsi="Times New Roman"/>
                <w:sz w:val="26"/>
                <w:szCs w:val="26"/>
              </w:rPr>
            </w:pPr>
            <w:r w:rsidRPr="00307372">
              <w:rPr>
                <w:rFonts w:ascii="Times New Roman" w:hAnsi="Times New Roman"/>
                <w:sz w:val="26"/>
                <w:szCs w:val="26"/>
              </w:rPr>
              <w:t>Площадь образуемого земельного участка ЗУ 2.18-2 по проекту межевания составляет 1536 м2. Возможный способ образования земельного участка в текстовой части проекта межевания содержит сведения о перераспределении земель государственной собственности</w:t>
            </w:r>
            <w:r w:rsidR="00307372">
              <w:rPr>
                <w:rFonts w:ascii="Times New Roman" w:hAnsi="Times New Roman"/>
                <w:sz w:val="26"/>
                <w:szCs w:val="26"/>
              </w:rPr>
              <w:t>.</w:t>
            </w:r>
          </w:p>
          <w:p w:rsidR="00307372" w:rsidRDefault="00307372" w:rsidP="00716571">
            <w:pPr>
              <w:jc w:val="both"/>
              <w:rPr>
                <w:rFonts w:ascii="Times New Roman" w:hAnsi="Times New Roman"/>
                <w:sz w:val="26"/>
                <w:szCs w:val="26"/>
              </w:rPr>
            </w:pPr>
          </w:p>
          <w:p w:rsidR="00307372" w:rsidRDefault="00307372" w:rsidP="00716571">
            <w:pPr>
              <w:jc w:val="both"/>
              <w:rPr>
                <w:rFonts w:ascii="Times New Roman" w:hAnsi="Times New Roman"/>
                <w:sz w:val="26"/>
                <w:szCs w:val="26"/>
              </w:rPr>
            </w:pPr>
            <w:r>
              <w:rPr>
                <w:rFonts w:ascii="Times New Roman" w:hAnsi="Times New Roman"/>
                <w:sz w:val="26"/>
                <w:szCs w:val="26"/>
              </w:rPr>
              <w:t xml:space="preserve">При образовании земельного участка предусмотрено перераспределение земель государственной собственности площадью 12 м2. Данная территория представляет собой сложившуюся между красной </w:t>
            </w:r>
            <w:r>
              <w:rPr>
                <w:rFonts w:ascii="Times New Roman" w:hAnsi="Times New Roman"/>
                <w:sz w:val="26"/>
                <w:szCs w:val="26"/>
              </w:rPr>
              <w:lastRenderedPageBreak/>
              <w:t>линией и границей ранее отведенного земельного участка межполосицу.</w:t>
            </w:r>
          </w:p>
          <w:p w:rsidR="00CD7E46" w:rsidRDefault="00CD7E46" w:rsidP="00716571">
            <w:pPr>
              <w:jc w:val="both"/>
              <w:rPr>
                <w:rFonts w:ascii="Times New Roman" w:hAnsi="Times New Roman"/>
                <w:sz w:val="26"/>
                <w:szCs w:val="26"/>
              </w:rPr>
            </w:pPr>
          </w:p>
          <w:p w:rsidR="00307372" w:rsidRDefault="00F766A5" w:rsidP="00716571">
            <w:pPr>
              <w:jc w:val="both"/>
              <w:rPr>
                <w:rFonts w:ascii="Times New Roman" w:hAnsi="Times New Roman"/>
                <w:sz w:val="26"/>
                <w:szCs w:val="26"/>
              </w:rPr>
            </w:pPr>
            <w:r>
              <w:rPr>
                <w:rFonts w:ascii="Times New Roman" w:hAnsi="Times New Roman"/>
                <w:sz w:val="26"/>
                <w:szCs w:val="26"/>
              </w:rPr>
              <w:t>Площадь земельного участка определялась математически по площади границы образуемого земельного участка</w:t>
            </w: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307372" w:rsidRDefault="00F766A5" w:rsidP="00716571">
            <w:pPr>
              <w:jc w:val="both"/>
              <w:rPr>
                <w:rFonts w:ascii="Times New Roman" w:hAnsi="Times New Roman"/>
                <w:sz w:val="26"/>
                <w:szCs w:val="26"/>
              </w:rPr>
            </w:pPr>
            <w:r>
              <w:rPr>
                <w:rFonts w:ascii="Times New Roman" w:hAnsi="Times New Roman"/>
                <w:sz w:val="26"/>
                <w:szCs w:val="26"/>
              </w:rPr>
              <w:t>Красные линии корректируются в проекте межевания корректируются в связи с уточнением границ территорий общего пользования.</w:t>
            </w:r>
          </w:p>
          <w:p w:rsidR="00F766A5" w:rsidRDefault="00F766A5" w:rsidP="00716571">
            <w:pPr>
              <w:jc w:val="both"/>
              <w:rPr>
                <w:rFonts w:ascii="Times New Roman" w:hAnsi="Times New Roman"/>
                <w:sz w:val="26"/>
                <w:szCs w:val="26"/>
              </w:rPr>
            </w:pPr>
          </w:p>
          <w:p w:rsidR="00F766A5" w:rsidRDefault="00F766A5" w:rsidP="00716571">
            <w:pPr>
              <w:jc w:val="both"/>
              <w:rPr>
                <w:rFonts w:ascii="Times New Roman" w:hAnsi="Times New Roman"/>
                <w:sz w:val="26"/>
                <w:szCs w:val="26"/>
              </w:rPr>
            </w:pPr>
          </w:p>
          <w:p w:rsidR="00F766A5" w:rsidRPr="00716571" w:rsidRDefault="00784A84" w:rsidP="00716571">
            <w:pPr>
              <w:jc w:val="both"/>
              <w:rPr>
                <w:rFonts w:ascii="Times New Roman" w:hAnsi="Times New Roman"/>
                <w:sz w:val="26"/>
                <w:szCs w:val="26"/>
              </w:rPr>
            </w:pPr>
            <w:r>
              <w:rPr>
                <w:rFonts w:ascii="Times New Roman" w:hAnsi="Times New Roman"/>
                <w:sz w:val="26"/>
                <w:szCs w:val="26"/>
              </w:rPr>
              <w:t>Решения проекта межевания обусловлены красными линиями улично-дорожной сети и границами территориальных зон, установленных правилами землепользовани</w:t>
            </w:r>
            <w:r w:rsidR="002E7BC8">
              <w:rPr>
                <w:rFonts w:ascii="Times New Roman" w:hAnsi="Times New Roman"/>
                <w:sz w:val="26"/>
                <w:szCs w:val="26"/>
              </w:rPr>
              <w:t xml:space="preserve">я </w:t>
            </w:r>
            <w:r>
              <w:rPr>
                <w:rFonts w:ascii="Times New Roman" w:hAnsi="Times New Roman"/>
                <w:sz w:val="26"/>
                <w:szCs w:val="26"/>
              </w:rPr>
              <w:t xml:space="preserve">и </w:t>
            </w:r>
            <w:r w:rsidR="002E7BC8">
              <w:rPr>
                <w:rFonts w:ascii="Times New Roman" w:hAnsi="Times New Roman"/>
                <w:sz w:val="26"/>
                <w:szCs w:val="26"/>
              </w:rPr>
              <w:t>застройки. Часть ул.Рыбников, согласно красных линий и установленных градостроительных регламентов, исключается из территорий общего пользования улично-дорожной сети и</w:t>
            </w:r>
            <w:r w:rsidR="00C422F3">
              <w:rPr>
                <w:rFonts w:ascii="Times New Roman" w:hAnsi="Times New Roman"/>
                <w:sz w:val="26"/>
                <w:szCs w:val="26"/>
              </w:rPr>
              <w:t>, соответственно,</w:t>
            </w:r>
            <w:r w:rsidR="002E7BC8">
              <w:rPr>
                <w:rFonts w:ascii="Times New Roman" w:hAnsi="Times New Roman"/>
                <w:sz w:val="26"/>
                <w:szCs w:val="26"/>
              </w:rPr>
              <w:t xml:space="preserve"> может быть преобразована.</w:t>
            </w:r>
          </w:p>
        </w:tc>
      </w:tr>
      <w:tr w:rsidR="00C54197" w:rsidRPr="0097786B" w:rsidTr="00D02515">
        <w:trPr>
          <w:trHeight w:val="796"/>
        </w:trPr>
        <w:tc>
          <w:tcPr>
            <w:tcW w:w="2745" w:type="dxa"/>
          </w:tcPr>
          <w:p w:rsidR="00C7156A" w:rsidRPr="00C7156A" w:rsidRDefault="00C7156A" w:rsidP="00C7156A">
            <w:pPr>
              <w:rPr>
                <w:rFonts w:ascii="Times New Roman" w:hAnsi="Times New Roman"/>
                <w:sz w:val="26"/>
                <w:szCs w:val="26"/>
              </w:rPr>
            </w:pPr>
            <w:r w:rsidRPr="00C7156A">
              <w:rPr>
                <w:rFonts w:ascii="Times New Roman" w:hAnsi="Times New Roman"/>
                <w:b/>
                <w:sz w:val="26"/>
                <w:szCs w:val="26"/>
              </w:rPr>
              <w:lastRenderedPageBreak/>
              <w:t>Ханьжин Д., председатель ТОС №9</w:t>
            </w:r>
            <w:r w:rsidRPr="00C7156A">
              <w:rPr>
                <w:rFonts w:ascii="Times New Roman" w:hAnsi="Times New Roman"/>
                <w:sz w:val="26"/>
                <w:szCs w:val="26"/>
              </w:rPr>
              <w:t xml:space="preserve">. </w:t>
            </w:r>
          </w:p>
          <w:p w:rsidR="00C54197" w:rsidRPr="000735C4" w:rsidRDefault="00C54197" w:rsidP="000C43E4">
            <w:pPr>
              <w:rPr>
                <w:rFonts w:ascii="Times New Roman" w:hAnsi="Times New Roman"/>
                <w:b/>
                <w:sz w:val="26"/>
                <w:szCs w:val="26"/>
              </w:rPr>
            </w:pPr>
          </w:p>
        </w:tc>
        <w:tc>
          <w:tcPr>
            <w:tcW w:w="5897" w:type="dxa"/>
          </w:tcPr>
          <w:p w:rsidR="00C7156A" w:rsidRPr="00C7156A" w:rsidRDefault="00C7156A" w:rsidP="00C7156A">
            <w:pPr>
              <w:jc w:val="both"/>
              <w:rPr>
                <w:rFonts w:ascii="Times New Roman" w:hAnsi="Times New Roman"/>
                <w:sz w:val="26"/>
                <w:szCs w:val="26"/>
              </w:rPr>
            </w:pPr>
            <w:r w:rsidRPr="00C7156A">
              <w:rPr>
                <w:rFonts w:ascii="Times New Roman" w:hAnsi="Times New Roman"/>
                <w:sz w:val="26"/>
                <w:szCs w:val="26"/>
              </w:rPr>
              <w:t>- Вопрос по улице Сургутской. Там очень интенсивное движение и не предусмотрены тротуары и заборы и вообще её нужно расширить.</w:t>
            </w:r>
          </w:p>
          <w:p w:rsidR="00C54197" w:rsidRPr="00C54197" w:rsidRDefault="00C54197" w:rsidP="000C43E4">
            <w:pPr>
              <w:rPr>
                <w:rFonts w:ascii="Times New Roman" w:hAnsi="Times New Roman"/>
                <w:b/>
                <w:sz w:val="26"/>
                <w:szCs w:val="26"/>
              </w:rPr>
            </w:pPr>
          </w:p>
        </w:tc>
        <w:tc>
          <w:tcPr>
            <w:tcW w:w="6208" w:type="dxa"/>
          </w:tcPr>
          <w:p w:rsidR="0097786B" w:rsidRPr="0097786B" w:rsidRDefault="0097786B" w:rsidP="0097786B">
            <w:pPr>
              <w:jc w:val="both"/>
              <w:rPr>
                <w:rFonts w:ascii="Times New Roman" w:hAnsi="Times New Roman"/>
                <w:b/>
                <w:sz w:val="26"/>
                <w:szCs w:val="26"/>
              </w:rPr>
            </w:pPr>
            <w:r w:rsidRPr="0097786B">
              <w:rPr>
                <w:rFonts w:ascii="Times New Roman" w:hAnsi="Times New Roman"/>
                <w:b/>
                <w:sz w:val="26"/>
                <w:szCs w:val="26"/>
              </w:rPr>
              <w:t>Валгушкин Ю.В., председатель публичных слушаний.</w:t>
            </w:r>
          </w:p>
          <w:p w:rsidR="0097786B" w:rsidRPr="0097786B" w:rsidRDefault="0097786B" w:rsidP="0097786B">
            <w:pPr>
              <w:jc w:val="both"/>
              <w:rPr>
                <w:rFonts w:ascii="Times New Roman" w:hAnsi="Times New Roman"/>
                <w:sz w:val="26"/>
                <w:szCs w:val="26"/>
              </w:rPr>
            </w:pPr>
            <w:r w:rsidRPr="0097786B">
              <w:rPr>
                <w:rFonts w:ascii="Times New Roman" w:hAnsi="Times New Roman"/>
                <w:sz w:val="26"/>
                <w:szCs w:val="26"/>
              </w:rPr>
              <w:t>- Я поясню. Вы посмотрите, на улице Сургутской будет порядка 50 домов соответственно ездить по этой улице будут правообладатели, либо посещающие этих 50 домов.</w:t>
            </w:r>
          </w:p>
          <w:p w:rsidR="0097786B" w:rsidRPr="0097786B" w:rsidRDefault="0097786B" w:rsidP="0097786B">
            <w:pPr>
              <w:jc w:val="both"/>
              <w:rPr>
                <w:rFonts w:ascii="Times New Roman" w:hAnsi="Times New Roman"/>
                <w:sz w:val="26"/>
                <w:szCs w:val="26"/>
              </w:rPr>
            </w:pPr>
            <w:r w:rsidRPr="0097786B">
              <w:rPr>
                <w:rFonts w:ascii="Times New Roman" w:hAnsi="Times New Roman"/>
                <w:sz w:val="26"/>
                <w:szCs w:val="26"/>
              </w:rPr>
              <w:lastRenderedPageBreak/>
              <w:t>Опять же это вопросы корректировки Генерального плана города, в части улично – дорожной сети.</w:t>
            </w:r>
          </w:p>
          <w:p w:rsidR="0097786B" w:rsidRPr="0097786B" w:rsidRDefault="0097786B" w:rsidP="0097786B">
            <w:pPr>
              <w:jc w:val="both"/>
              <w:rPr>
                <w:rFonts w:ascii="Times New Roman" w:hAnsi="Times New Roman"/>
                <w:sz w:val="26"/>
                <w:szCs w:val="26"/>
              </w:rPr>
            </w:pPr>
            <w:r w:rsidRPr="0097786B">
              <w:rPr>
                <w:rFonts w:ascii="Times New Roman" w:hAnsi="Times New Roman"/>
                <w:sz w:val="26"/>
                <w:szCs w:val="26"/>
              </w:rPr>
              <w:t xml:space="preserve">В апреле мы приступаем к работе по внесению изменений в Гениальный план, в октябре эти изменения будут рассматриваться на Думе города. </w:t>
            </w:r>
          </w:p>
          <w:p w:rsidR="00C54197" w:rsidRPr="0097786B" w:rsidRDefault="00C54197" w:rsidP="00716571">
            <w:pPr>
              <w:jc w:val="both"/>
              <w:rPr>
                <w:rFonts w:ascii="Times New Roman" w:hAnsi="Times New Roman"/>
                <w:sz w:val="26"/>
                <w:szCs w:val="26"/>
              </w:rPr>
            </w:pPr>
          </w:p>
        </w:tc>
      </w:tr>
      <w:tr w:rsidR="00676A00" w:rsidRPr="00716571" w:rsidTr="00D02515">
        <w:trPr>
          <w:trHeight w:val="796"/>
        </w:trPr>
        <w:tc>
          <w:tcPr>
            <w:tcW w:w="2745" w:type="dxa"/>
          </w:tcPr>
          <w:p w:rsidR="009653FF" w:rsidRPr="009653FF" w:rsidRDefault="009653FF" w:rsidP="009653FF">
            <w:pPr>
              <w:rPr>
                <w:rFonts w:ascii="Times New Roman" w:hAnsi="Times New Roman"/>
                <w:b/>
                <w:sz w:val="26"/>
                <w:szCs w:val="26"/>
              </w:rPr>
            </w:pPr>
            <w:r w:rsidRPr="009653FF">
              <w:rPr>
                <w:rFonts w:ascii="Times New Roman" w:hAnsi="Times New Roman"/>
                <w:b/>
                <w:sz w:val="26"/>
                <w:szCs w:val="26"/>
              </w:rPr>
              <w:lastRenderedPageBreak/>
              <w:t>Житель, ул. Терешкова,35</w:t>
            </w:r>
          </w:p>
          <w:p w:rsidR="000735C4" w:rsidRPr="006D5A2D" w:rsidRDefault="000735C4" w:rsidP="000C43E4">
            <w:pPr>
              <w:rPr>
                <w:rFonts w:ascii="Times New Roman" w:hAnsi="Times New Roman"/>
                <w:b/>
                <w:sz w:val="28"/>
                <w:szCs w:val="28"/>
              </w:rPr>
            </w:pPr>
          </w:p>
        </w:tc>
        <w:tc>
          <w:tcPr>
            <w:tcW w:w="5897" w:type="dxa"/>
          </w:tcPr>
          <w:p w:rsidR="009653FF" w:rsidRPr="009653FF" w:rsidRDefault="009653FF" w:rsidP="009653FF">
            <w:pPr>
              <w:jc w:val="both"/>
              <w:rPr>
                <w:rFonts w:ascii="Times New Roman" w:hAnsi="Times New Roman"/>
                <w:sz w:val="26"/>
                <w:szCs w:val="26"/>
              </w:rPr>
            </w:pPr>
            <w:r w:rsidRPr="009653FF">
              <w:rPr>
                <w:rFonts w:ascii="Times New Roman" w:hAnsi="Times New Roman"/>
                <w:sz w:val="26"/>
                <w:szCs w:val="26"/>
              </w:rPr>
              <w:t>- Как будут оповещены жители об утверждении проекта межевания.</w:t>
            </w:r>
          </w:p>
          <w:p w:rsidR="00676A00" w:rsidRPr="000C43E4" w:rsidRDefault="00676A00" w:rsidP="000C43E4">
            <w:pPr>
              <w:rPr>
                <w:rFonts w:ascii="Times New Roman" w:hAnsi="Times New Roman"/>
                <w:b/>
                <w:sz w:val="26"/>
                <w:szCs w:val="26"/>
              </w:rPr>
            </w:pPr>
          </w:p>
        </w:tc>
        <w:tc>
          <w:tcPr>
            <w:tcW w:w="6208" w:type="dxa"/>
          </w:tcPr>
          <w:p w:rsidR="009653FF" w:rsidRPr="009653FF" w:rsidRDefault="009653FF" w:rsidP="009653FF">
            <w:pPr>
              <w:rPr>
                <w:rFonts w:ascii="Times New Roman" w:hAnsi="Times New Roman"/>
                <w:b/>
                <w:sz w:val="26"/>
                <w:szCs w:val="26"/>
              </w:rPr>
            </w:pPr>
            <w:r w:rsidRPr="009653FF">
              <w:rPr>
                <w:rFonts w:ascii="Times New Roman" w:hAnsi="Times New Roman"/>
                <w:b/>
                <w:sz w:val="26"/>
                <w:szCs w:val="26"/>
              </w:rPr>
              <w:t>Валгушкин Ю.В., председатель публичных слушаний.</w:t>
            </w:r>
          </w:p>
          <w:p w:rsidR="009653FF" w:rsidRPr="009653FF" w:rsidRDefault="009653FF" w:rsidP="009653FF">
            <w:pPr>
              <w:jc w:val="both"/>
              <w:rPr>
                <w:rFonts w:ascii="Times New Roman" w:hAnsi="Times New Roman"/>
                <w:sz w:val="26"/>
                <w:szCs w:val="26"/>
              </w:rPr>
            </w:pPr>
            <w:r w:rsidRPr="009653FF">
              <w:rPr>
                <w:rFonts w:ascii="Times New Roman" w:hAnsi="Times New Roman"/>
                <w:sz w:val="26"/>
                <w:szCs w:val="26"/>
              </w:rPr>
              <w:t>- Ориентировочно в конце апреля информация будет опубликованы в средствах массовой информации газета «Сургутские В</w:t>
            </w:r>
            <w:r>
              <w:rPr>
                <w:rFonts w:ascii="Times New Roman" w:hAnsi="Times New Roman"/>
                <w:sz w:val="26"/>
                <w:szCs w:val="26"/>
              </w:rPr>
              <w:t xml:space="preserve">едомости» </w:t>
            </w:r>
            <w:r w:rsidRPr="009653FF">
              <w:rPr>
                <w:rFonts w:ascii="Times New Roman" w:hAnsi="Times New Roman"/>
                <w:sz w:val="26"/>
                <w:szCs w:val="26"/>
              </w:rPr>
              <w:t xml:space="preserve">и размещены </w:t>
            </w:r>
            <w:r>
              <w:rPr>
                <w:rFonts w:ascii="Times New Roman" w:hAnsi="Times New Roman"/>
                <w:sz w:val="26"/>
                <w:szCs w:val="26"/>
              </w:rPr>
              <w:t xml:space="preserve">                          </w:t>
            </w:r>
            <w:r w:rsidRPr="009653FF">
              <w:rPr>
                <w:rFonts w:ascii="Times New Roman" w:hAnsi="Times New Roman"/>
                <w:sz w:val="26"/>
                <w:szCs w:val="26"/>
              </w:rPr>
              <w:t>на смещены на официальном портале Администрации города Сургута.</w:t>
            </w:r>
          </w:p>
          <w:p w:rsidR="00676A00" w:rsidRPr="00716571" w:rsidRDefault="00676A00" w:rsidP="00716571">
            <w:pPr>
              <w:jc w:val="both"/>
              <w:rPr>
                <w:rFonts w:ascii="Times New Roman" w:hAnsi="Times New Roman"/>
                <w:sz w:val="26"/>
                <w:szCs w:val="26"/>
              </w:rPr>
            </w:pPr>
          </w:p>
        </w:tc>
      </w:tr>
      <w:tr w:rsidR="00B20005" w:rsidRPr="00716571" w:rsidTr="00D02515">
        <w:trPr>
          <w:trHeight w:val="796"/>
        </w:trPr>
        <w:tc>
          <w:tcPr>
            <w:tcW w:w="2745" w:type="dxa"/>
          </w:tcPr>
          <w:p w:rsidR="00B20005" w:rsidRDefault="00B20005" w:rsidP="00B20005">
            <w:pPr>
              <w:rPr>
                <w:rStyle w:val="FontStyle21"/>
                <w:rFonts w:ascii="Times New Roman" w:hAnsi="Times New Roman" w:cs="Times New Roman"/>
                <w:b/>
                <w:sz w:val="26"/>
                <w:szCs w:val="26"/>
              </w:rPr>
            </w:pPr>
            <w:r w:rsidRPr="00F33A79">
              <w:rPr>
                <w:rStyle w:val="FontStyle21"/>
                <w:rFonts w:ascii="Times New Roman" w:hAnsi="Times New Roman" w:cs="Times New Roman"/>
                <w:b/>
                <w:sz w:val="26"/>
                <w:szCs w:val="26"/>
              </w:rPr>
              <w:t>Путинцевой Л.М. проживающей по адресу: г. Сургут, ул. Пионерская, дом 38</w:t>
            </w:r>
          </w:p>
          <w:p w:rsidR="00B20005" w:rsidRPr="00F33A79" w:rsidRDefault="00B20005" w:rsidP="00B20005">
            <w:pPr>
              <w:rPr>
                <w:rFonts w:ascii="Times New Roman" w:hAnsi="Times New Roman"/>
                <w:b/>
                <w:sz w:val="26"/>
                <w:szCs w:val="26"/>
              </w:rPr>
            </w:pPr>
            <w:r>
              <w:rPr>
                <w:rFonts w:ascii="Times New Roman" w:hAnsi="Times New Roman"/>
                <w:b/>
                <w:sz w:val="26"/>
                <w:szCs w:val="26"/>
              </w:rPr>
              <w:t>( ДАиГ №02-01-8247/18-0 от 21.09.2018)</w:t>
            </w:r>
          </w:p>
        </w:tc>
        <w:tc>
          <w:tcPr>
            <w:tcW w:w="5897" w:type="dxa"/>
          </w:tcPr>
          <w:p w:rsidR="00B20005" w:rsidRPr="00F33A79" w:rsidRDefault="00B20005" w:rsidP="00B20005">
            <w:pPr>
              <w:pStyle w:val="Style3"/>
              <w:widowControl/>
              <w:spacing w:before="34" w:line="288" w:lineRule="exact"/>
              <w:jc w:val="left"/>
              <w:rPr>
                <w:rStyle w:val="FontStyle21"/>
                <w:rFonts w:ascii="Times New Roman" w:hAnsi="Times New Roman" w:cs="Times New Roman"/>
                <w:sz w:val="26"/>
                <w:szCs w:val="26"/>
              </w:rPr>
            </w:pPr>
            <w:r>
              <w:rPr>
                <w:rStyle w:val="FontStyle21"/>
                <w:rFonts w:ascii="Times New Roman" w:hAnsi="Times New Roman" w:cs="Times New Roman"/>
                <w:sz w:val="26"/>
                <w:szCs w:val="26"/>
              </w:rPr>
              <w:t xml:space="preserve">- </w:t>
            </w:r>
            <w:r w:rsidRPr="00F33A79">
              <w:rPr>
                <w:rStyle w:val="FontStyle21"/>
                <w:rFonts w:ascii="Times New Roman" w:hAnsi="Times New Roman" w:cs="Times New Roman"/>
                <w:sz w:val="26"/>
                <w:szCs w:val="26"/>
              </w:rPr>
              <w:t>Прошу при разработке проекта межевания территории квартала 29-9 учесть границы испрашиваемого мною земельного участка площадью 440 кв., кадастровый номер 86:10:0101050:239. Прошу обратить внимание, что документ подтверждающий формирование испрашиваемого земельного участка для льготной категории граждан мне не предоставлен.</w:t>
            </w:r>
          </w:p>
          <w:p w:rsidR="00B20005" w:rsidRDefault="00B20005" w:rsidP="00B20005">
            <w:pPr>
              <w:rPr>
                <w:rFonts w:ascii="Times New Roman" w:hAnsi="Times New Roman"/>
                <w:b/>
                <w:sz w:val="26"/>
                <w:szCs w:val="26"/>
              </w:rPr>
            </w:pPr>
          </w:p>
        </w:tc>
        <w:tc>
          <w:tcPr>
            <w:tcW w:w="6208" w:type="dxa"/>
          </w:tcPr>
          <w:p w:rsidR="00B20005" w:rsidRDefault="00627B41" w:rsidP="00B20005">
            <w:pPr>
              <w:jc w:val="both"/>
              <w:rPr>
                <w:rFonts w:ascii="Times New Roman" w:hAnsi="Times New Roman"/>
                <w:sz w:val="26"/>
                <w:szCs w:val="26"/>
              </w:rPr>
            </w:pPr>
            <w:r>
              <w:rPr>
                <w:rFonts w:ascii="Times New Roman" w:hAnsi="Times New Roman"/>
                <w:sz w:val="26"/>
                <w:szCs w:val="26"/>
              </w:rPr>
              <w:t>Рассмотрено.</w:t>
            </w:r>
          </w:p>
          <w:p w:rsidR="00627B41" w:rsidRPr="00716571" w:rsidRDefault="00627B41" w:rsidP="00B20005">
            <w:pPr>
              <w:jc w:val="both"/>
              <w:rPr>
                <w:rFonts w:ascii="Times New Roman" w:hAnsi="Times New Roman"/>
                <w:sz w:val="26"/>
                <w:szCs w:val="26"/>
              </w:rPr>
            </w:pPr>
            <w:r>
              <w:rPr>
                <w:rFonts w:ascii="Times New Roman" w:hAnsi="Times New Roman"/>
                <w:sz w:val="26"/>
                <w:szCs w:val="26"/>
              </w:rPr>
              <w:t>Это учтено проектом межевания</w:t>
            </w:r>
          </w:p>
        </w:tc>
      </w:tr>
      <w:tr w:rsidR="00B20005" w:rsidRPr="00716571" w:rsidTr="00D02515">
        <w:trPr>
          <w:trHeight w:val="796"/>
        </w:trPr>
        <w:tc>
          <w:tcPr>
            <w:tcW w:w="2745" w:type="dxa"/>
          </w:tcPr>
          <w:p w:rsidR="00B20005" w:rsidRPr="00F33A79" w:rsidRDefault="00B20005" w:rsidP="00B20005">
            <w:pPr>
              <w:rPr>
                <w:rFonts w:ascii="Times New Roman" w:hAnsi="Times New Roman"/>
                <w:b/>
                <w:sz w:val="26"/>
                <w:szCs w:val="26"/>
              </w:rPr>
            </w:pPr>
            <w:r w:rsidRPr="00F33A79">
              <w:rPr>
                <w:rFonts w:ascii="Times New Roman" w:hAnsi="Times New Roman"/>
                <w:b/>
                <w:sz w:val="26"/>
                <w:szCs w:val="26"/>
              </w:rPr>
              <w:t xml:space="preserve">Письменное обращение </w:t>
            </w:r>
            <w:r>
              <w:rPr>
                <w:rFonts w:ascii="Times New Roman" w:hAnsi="Times New Roman"/>
                <w:b/>
                <w:sz w:val="26"/>
                <w:szCs w:val="26"/>
              </w:rPr>
              <w:t>от 07.11.2017 (ДАиГ № 02-01-9382/17-0 от 07.11.2017</w:t>
            </w:r>
          </w:p>
          <w:p w:rsidR="00B20005" w:rsidRPr="00F33A79" w:rsidRDefault="00B20005" w:rsidP="00B20005">
            <w:pPr>
              <w:rPr>
                <w:rFonts w:ascii="Times New Roman" w:hAnsi="Times New Roman"/>
                <w:b/>
                <w:sz w:val="26"/>
                <w:szCs w:val="26"/>
              </w:rPr>
            </w:pPr>
            <w:r w:rsidRPr="00F33A79">
              <w:rPr>
                <w:rFonts w:ascii="Times New Roman" w:hAnsi="Times New Roman"/>
                <w:b/>
                <w:sz w:val="26"/>
                <w:szCs w:val="26"/>
              </w:rPr>
              <w:t>Писковацкова Е.С.</w:t>
            </w:r>
          </w:p>
          <w:p w:rsidR="00B20005" w:rsidRPr="006D5A2D" w:rsidRDefault="00B20005" w:rsidP="00B20005">
            <w:pPr>
              <w:rPr>
                <w:rFonts w:ascii="Times New Roman" w:hAnsi="Times New Roman"/>
                <w:b/>
                <w:sz w:val="28"/>
                <w:szCs w:val="28"/>
              </w:rPr>
            </w:pPr>
            <w:r w:rsidRPr="00F33A79">
              <w:rPr>
                <w:rFonts w:ascii="Times New Roman" w:hAnsi="Times New Roman"/>
                <w:b/>
                <w:sz w:val="26"/>
                <w:szCs w:val="26"/>
              </w:rPr>
              <w:t>Ул. Затонская, д.3,</w:t>
            </w:r>
            <w:r>
              <w:rPr>
                <w:rFonts w:ascii="Times New Roman" w:hAnsi="Times New Roman"/>
                <w:b/>
                <w:sz w:val="28"/>
                <w:szCs w:val="28"/>
              </w:rPr>
              <w:t xml:space="preserve"> кв.2</w:t>
            </w:r>
          </w:p>
        </w:tc>
        <w:tc>
          <w:tcPr>
            <w:tcW w:w="5897" w:type="dxa"/>
          </w:tcPr>
          <w:p w:rsidR="00B20005" w:rsidRPr="000C43E4" w:rsidRDefault="00B20005" w:rsidP="00B20005">
            <w:pPr>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6"/>
                <w:szCs w:val="26"/>
              </w:rPr>
              <w:t>Прошу учесть границы нашего дома по существующему забору.</w:t>
            </w:r>
          </w:p>
        </w:tc>
        <w:tc>
          <w:tcPr>
            <w:tcW w:w="6208" w:type="dxa"/>
          </w:tcPr>
          <w:p w:rsidR="00B20005" w:rsidRDefault="00627B41" w:rsidP="00B20005">
            <w:pPr>
              <w:jc w:val="both"/>
              <w:rPr>
                <w:rFonts w:ascii="Times New Roman" w:hAnsi="Times New Roman"/>
                <w:sz w:val="26"/>
                <w:szCs w:val="26"/>
              </w:rPr>
            </w:pPr>
            <w:r>
              <w:rPr>
                <w:rFonts w:ascii="Times New Roman" w:hAnsi="Times New Roman"/>
                <w:sz w:val="26"/>
                <w:szCs w:val="26"/>
              </w:rPr>
              <w:t>Рассмотрено.</w:t>
            </w:r>
          </w:p>
          <w:p w:rsidR="00627B41" w:rsidRPr="00716571" w:rsidRDefault="00627B41" w:rsidP="00B20005">
            <w:pPr>
              <w:jc w:val="both"/>
              <w:rPr>
                <w:rFonts w:ascii="Times New Roman" w:hAnsi="Times New Roman"/>
                <w:sz w:val="26"/>
                <w:szCs w:val="26"/>
              </w:rPr>
            </w:pPr>
            <w:r>
              <w:rPr>
                <w:rFonts w:ascii="Times New Roman" w:hAnsi="Times New Roman"/>
                <w:sz w:val="26"/>
                <w:szCs w:val="26"/>
              </w:rPr>
              <w:t>Границы земельного участка в проекте межевания определены исходя из фактического землепользования, существующих границ, а также необходимости исключения сложившейся межполосицы</w:t>
            </w:r>
          </w:p>
        </w:tc>
      </w:tr>
      <w:tr w:rsidR="00B20005" w:rsidRPr="00716571" w:rsidTr="00D02515">
        <w:trPr>
          <w:trHeight w:val="796"/>
        </w:trPr>
        <w:tc>
          <w:tcPr>
            <w:tcW w:w="2745" w:type="dxa"/>
          </w:tcPr>
          <w:p w:rsidR="00DD193B" w:rsidRDefault="00DD193B" w:rsidP="00B20005">
            <w:pPr>
              <w:jc w:val="both"/>
              <w:rPr>
                <w:rFonts w:ascii="Times New Roman" w:hAnsi="Times New Roman"/>
                <w:b/>
                <w:sz w:val="26"/>
                <w:szCs w:val="26"/>
              </w:rPr>
            </w:pPr>
            <w:r>
              <w:rPr>
                <w:rFonts w:ascii="Times New Roman" w:hAnsi="Times New Roman"/>
                <w:b/>
                <w:sz w:val="26"/>
                <w:szCs w:val="26"/>
              </w:rPr>
              <w:t>Письменное обращение от</w:t>
            </w:r>
          </w:p>
          <w:p w:rsidR="00B20005" w:rsidRDefault="00DD193B" w:rsidP="00B20005">
            <w:pPr>
              <w:jc w:val="both"/>
              <w:rPr>
                <w:rFonts w:ascii="Times New Roman" w:hAnsi="Times New Roman"/>
                <w:b/>
                <w:sz w:val="26"/>
                <w:szCs w:val="26"/>
              </w:rPr>
            </w:pPr>
            <w:r>
              <w:rPr>
                <w:rFonts w:ascii="Times New Roman" w:hAnsi="Times New Roman"/>
                <w:b/>
                <w:sz w:val="26"/>
                <w:szCs w:val="26"/>
              </w:rPr>
              <w:t>ООО «СГЭС»</w:t>
            </w:r>
          </w:p>
          <w:p w:rsidR="00DD193B" w:rsidRPr="0037430E" w:rsidRDefault="00DD193B" w:rsidP="00B20005">
            <w:pPr>
              <w:jc w:val="both"/>
              <w:rPr>
                <w:rFonts w:ascii="Times New Roman" w:hAnsi="Times New Roman"/>
                <w:b/>
                <w:sz w:val="26"/>
                <w:szCs w:val="26"/>
              </w:rPr>
            </w:pPr>
            <w:r>
              <w:rPr>
                <w:rFonts w:ascii="Times New Roman" w:hAnsi="Times New Roman"/>
                <w:b/>
                <w:sz w:val="26"/>
                <w:szCs w:val="26"/>
              </w:rPr>
              <w:t>От 18.02.2019 № 524</w:t>
            </w:r>
          </w:p>
        </w:tc>
        <w:tc>
          <w:tcPr>
            <w:tcW w:w="5897" w:type="dxa"/>
          </w:tcPr>
          <w:p w:rsidR="001331AB" w:rsidRDefault="001331AB" w:rsidP="001331AB">
            <w:pPr>
              <w:pStyle w:val="Style10"/>
              <w:widowControl/>
              <w:spacing w:before="19" w:line="264" w:lineRule="exact"/>
              <w:rPr>
                <w:rStyle w:val="FontStyle14"/>
              </w:rPr>
            </w:pPr>
            <w:r>
              <w:rPr>
                <w:rStyle w:val="FontStyle14"/>
              </w:rPr>
              <w:t>Рассмотрев проект межевания микрорайона 29-1, 29-18 (кроме квартала 29-16) в г. Сургуте, считаем необходимым сообщить следующее.</w:t>
            </w:r>
          </w:p>
          <w:p w:rsidR="001331AB" w:rsidRDefault="001331AB" w:rsidP="001331AB">
            <w:pPr>
              <w:pStyle w:val="Style10"/>
              <w:widowControl/>
              <w:spacing w:line="264" w:lineRule="exact"/>
              <w:ind w:firstLine="542"/>
              <w:rPr>
                <w:rStyle w:val="FontStyle14"/>
              </w:rPr>
            </w:pPr>
            <w:r>
              <w:rPr>
                <w:rStyle w:val="FontStyle14"/>
              </w:rPr>
              <w:t>На территории микрорайона располагаются следующие объекты электросетевого хозяйства находящиеся в эксплуатации Общества:</w:t>
            </w:r>
          </w:p>
          <w:p w:rsidR="001331AB" w:rsidRDefault="001331AB" w:rsidP="001331AB">
            <w:pPr>
              <w:pStyle w:val="Style10"/>
              <w:widowControl/>
              <w:spacing w:line="264" w:lineRule="exact"/>
              <w:ind w:left="542"/>
              <w:rPr>
                <w:rStyle w:val="FontStyle14"/>
              </w:rPr>
            </w:pPr>
            <w:r>
              <w:rPr>
                <w:rStyle w:val="FontStyle14"/>
              </w:rPr>
              <w:t>КТПН-659 - у здания по ул. Сосновая, 2;</w:t>
            </w:r>
          </w:p>
          <w:p w:rsidR="001331AB" w:rsidRDefault="001331AB" w:rsidP="001331AB">
            <w:pPr>
              <w:pStyle w:val="Style10"/>
              <w:widowControl/>
              <w:spacing w:line="264" w:lineRule="exact"/>
              <w:ind w:left="542"/>
              <w:rPr>
                <w:rStyle w:val="FontStyle14"/>
              </w:rPr>
            </w:pPr>
            <w:r>
              <w:rPr>
                <w:rStyle w:val="FontStyle14"/>
              </w:rPr>
              <w:lastRenderedPageBreak/>
              <w:t>КТПН-653 - у жилого дома по ул. Школьная, 33;</w:t>
            </w:r>
          </w:p>
          <w:p w:rsidR="001331AB" w:rsidRDefault="001331AB" w:rsidP="001331AB">
            <w:pPr>
              <w:pStyle w:val="Style10"/>
              <w:widowControl/>
              <w:spacing w:before="5" w:line="264" w:lineRule="exact"/>
              <w:ind w:left="542"/>
              <w:rPr>
                <w:rStyle w:val="FontStyle14"/>
              </w:rPr>
            </w:pPr>
            <w:r>
              <w:rPr>
                <w:rStyle w:val="FontStyle14"/>
              </w:rPr>
              <w:t>КТПН-690 - у жилого дома по ул. Сургутская, 23;</w:t>
            </w:r>
          </w:p>
          <w:p w:rsidR="001331AB" w:rsidRDefault="001331AB" w:rsidP="001331AB">
            <w:pPr>
              <w:pStyle w:val="Style10"/>
              <w:widowControl/>
              <w:spacing w:line="264" w:lineRule="exact"/>
              <w:ind w:left="547"/>
              <w:rPr>
                <w:rStyle w:val="FontStyle14"/>
              </w:rPr>
            </w:pPr>
            <w:r>
              <w:rPr>
                <w:rStyle w:val="FontStyle14"/>
              </w:rPr>
              <w:t>КТПН-655 - у жилого дома по ул. Затонская, 3;</w:t>
            </w:r>
          </w:p>
          <w:p w:rsidR="001331AB" w:rsidRDefault="001331AB" w:rsidP="001331AB">
            <w:pPr>
              <w:pStyle w:val="Style10"/>
              <w:widowControl/>
              <w:spacing w:line="264" w:lineRule="exact"/>
              <w:ind w:firstLine="547"/>
              <w:rPr>
                <w:rStyle w:val="FontStyle14"/>
              </w:rPr>
            </w:pPr>
            <w:r>
              <w:rPr>
                <w:rStyle w:val="FontStyle14"/>
              </w:rPr>
              <w:t>Также в проекте планировки и межевания микрорайона 29-1, 29-18 г. Сургута не отображена существующая линия ВЛ-10кВ ф. Олимпийская 108,212, ВЛ-10кВ ПС «Черный Мыс» ф.16 и ВЛ-10кВ ПС «Черный Мыс» ф.8. На основании выше изложенного, просим предусмотреть образование земельного участка под опоры ЛЭП.</w:t>
            </w:r>
          </w:p>
          <w:p w:rsidR="00B20005" w:rsidRPr="0037430E" w:rsidRDefault="00B20005" w:rsidP="00B20005">
            <w:pPr>
              <w:jc w:val="both"/>
              <w:rPr>
                <w:rFonts w:ascii="Times New Roman" w:hAnsi="Times New Roman"/>
                <w:sz w:val="26"/>
                <w:szCs w:val="26"/>
              </w:rPr>
            </w:pPr>
          </w:p>
        </w:tc>
        <w:tc>
          <w:tcPr>
            <w:tcW w:w="6208" w:type="dxa"/>
          </w:tcPr>
          <w:p w:rsidR="00B20005" w:rsidRDefault="00627B41" w:rsidP="00B20005">
            <w:pPr>
              <w:jc w:val="both"/>
              <w:rPr>
                <w:rFonts w:ascii="Times New Roman" w:hAnsi="Times New Roman"/>
                <w:sz w:val="26"/>
                <w:szCs w:val="26"/>
              </w:rPr>
            </w:pPr>
            <w:r>
              <w:rPr>
                <w:rFonts w:ascii="Times New Roman" w:hAnsi="Times New Roman"/>
                <w:sz w:val="26"/>
                <w:szCs w:val="26"/>
              </w:rPr>
              <w:lastRenderedPageBreak/>
              <w:t>Рассмотрено.</w:t>
            </w:r>
          </w:p>
          <w:p w:rsidR="00627B41" w:rsidRPr="00716571" w:rsidRDefault="00627B41" w:rsidP="00B20005">
            <w:pPr>
              <w:jc w:val="both"/>
              <w:rPr>
                <w:rFonts w:ascii="Times New Roman" w:hAnsi="Times New Roman"/>
                <w:sz w:val="26"/>
                <w:szCs w:val="26"/>
              </w:rPr>
            </w:pPr>
            <w:r>
              <w:rPr>
                <w:rFonts w:ascii="Times New Roman" w:hAnsi="Times New Roman"/>
                <w:sz w:val="26"/>
                <w:szCs w:val="26"/>
              </w:rPr>
              <w:t xml:space="preserve">В проекте межевания территории предусмотрено образование земельных участков в границах кварталов 29-1 по 29-18 за исключением 29-16. Образование земельных участков под существующие </w:t>
            </w:r>
            <w:r>
              <w:rPr>
                <w:rFonts w:ascii="Times New Roman" w:hAnsi="Times New Roman"/>
                <w:sz w:val="26"/>
                <w:szCs w:val="26"/>
              </w:rPr>
              <w:lastRenderedPageBreak/>
              <w:t>опоры в границах улично-дорожной сети не входит в территорию межевания</w:t>
            </w:r>
          </w:p>
        </w:tc>
      </w:tr>
    </w:tbl>
    <w:p w:rsidR="000271D5" w:rsidRPr="00716571" w:rsidRDefault="000271D5" w:rsidP="00716571">
      <w:pPr>
        <w:jc w:val="both"/>
        <w:rPr>
          <w:rFonts w:ascii="Times New Roman" w:hAnsi="Times New Roman"/>
          <w:sz w:val="26"/>
          <w:szCs w:val="26"/>
        </w:rPr>
      </w:pPr>
    </w:p>
    <w:p w:rsidR="00232CFE" w:rsidRPr="00D43CAE" w:rsidRDefault="00A6038C" w:rsidP="002C525B">
      <w:pPr>
        <w:ind w:firstLine="708"/>
        <w:jc w:val="both"/>
        <w:outlineLvl w:val="0"/>
        <w:rPr>
          <w:rFonts w:ascii="Times New Roman" w:hAnsi="Times New Roman"/>
          <w:sz w:val="26"/>
          <w:szCs w:val="26"/>
        </w:rPr>
      </w:pPr>
      <w:r w:rsidRPr="00D43CAE">
        <w:rPr>
          <w:rFonts w:ascii="Times New Roman" w:hAnsi="Times New Roman"/>
          <w:sz w:val="26"/>
          <w:szCs w:val="26"/>
        </w:rPr>
        <w:t>Учитывая озвученные на публичных слушаниях замечания и пр</w:t>
      </w:r>
      <w:r w:rsidR="00555EF8">
        <w:rPr>
          <w:rFonts w:ascii="Times New Roman" w:hAnsi="Times New Roman"/>
          <w:sz w:val="26"/>
          <w:szCs w:val="26"/>
        </w:rPr>
        <w:t>е</w:t>
      </w:r>
      <w:r w:rsidR="00FF284E">
        <w:rPr>
          <w:rFonts w:ascii="Times New Roman" w:hAnsi="Times New Roman"/>
          <w:sz w:val="26"/>
          <w:szCs w:val="26"/>
        </w:rPr>
        <w:t xml:space="preserve">дложения </w:t>
      </w:r>
      <w:r w:rsidR="007B56E2">
        <w:rPr>
          <w:rFonts w:ascii="Times New Roman" w:hAnsi="Times New Roman"/>
          <w:sz w:val="26"/>
          <w:szCs w:val="26"/>
        </w:rPr>
        <w:t>будут</w:t>
      </w:r>
      <w:r w:rsidR="00FB7B1E">
        <w:rPr>
          <w:rFonts w:ascii="Times New Roman" w:hAnsi="Times New Roman"/>
          <w:sz w:val="26"/>
          <w:szCs w:val="26"/>
        </w:rPr>
        <w:t xml:space="preserve"> </w:t>
      </w:r>
      <w:r w:rsidR="007B56E2">
        <w:rPr>
          <w:rFonts w:ascii="Times New Roman" w:hAnsi="Times New Roman"/>
          <w:sz w:val="26"/>
          <w:szCs w:val="26"/>
        </w:rPr>
        <w:t>рассмотрены</w:t>
      </w:r>
      <w:r w:rsidR="00792287">
        <w:rPr>
          <w:rFonts w:ascii="Times New Roman" w:hAnsi="Times New Roman"/>
          <w:sz w:val="26"/>
          <w:szCs w:val="26"/>
        </w:rPr>
        <w:t xml:space="preserve"> на рабочей группе                                      </w:t>
      </w:r>
      <w:r w:rsidR="00FF284E" w:rsidRPr="00D43CAE">
        <w:rPr>
          <w:rFonts w:ascii="Times New Roman" w:hAnsi="Times New Roman"/>
          <w:sz w:val="26"/>
          <w:szCs w:val="26"/>
        </w:rPr>
        <w:t xml:space="preserve">по рассмотрению проектов планировки и проектов межевания территории города, утверждённой распоряжением Администрации города от 28.03.2017 № 473 «Об утверждении положения и состава рабочей </w:t>
      </w:r>
      <w:r w:rsidR="003409DC" w:rsidRPr="00D43CAE">
        <w:rPr>
          <w:rFonts w:ascii="Times New Roman" w:hAnsi="Times New Roman"/>
          <w:sz w:val="26"/>
          <w:szCs w:val="26"/>
        </w:rPr>
        <w:t xml:space="preserve">группы </w:t>
      </w:r>
      <w:r w:rsidR="003409DC">
        <w:rPr>
          <w:rFonts w:ascii="Times New Roman" w:hAnsi="Times New Roman"/>
          <w:sz w:val="26"/>
          <w:szCs w:val="26"/>
        </w:rPr>
        <w:t>по</w:t>
      </w:r>
      <w:r w:rsidR="00FF284E" w:rsidRPr="00D43CAE">
        <w:rPr>
          <w:rFonts w:ascii="Times New Roman" w:hAnsi="Times New Roman"/>
          <w:sz w:val="26"/>
          <w:szCs w:val="26"/>
        </w:rPr>
        <w:t xml:space="preserve"> рассмотрению проектов планировки </w:t>
      </w:r>
      <w:r w:rsidR="00FB7B1E">
        <w:rPr>
          <w:rFonts w:ascii="Times New Roman" w:hAnsi="Times New Roman"/>
          <w:sz w:val="26"/>
          <w:szCs w:val="26"/>
        </w:rPr>
        <w:t xml:space="preserve">                      </w:t>
      </w:r>
      <w:r w:rsidR="00FF284E" w:rsidRPr="00D43CAE">
        <w:rPr>
          <w:rFonts w:ascii="Times New Roman" w:hAnsi="Times New Roman"/>
          <w:sz w:val="26"/>
          <w:szCs w:val="26"/>
        </w:rPr>
        <w:t>и проект</w:t>
      </w:r>
      <w:r w:rsidR="000C3796">
        <w:rPr>
          <w:rFonts w:ascii="Times New Roman" w:hAnsi="Times New Roman"/>
          <w:sz w:val="26"/>
          <w:szCs w:val="26"/>
        </w:rPr>
        <w:t>ов межевания территории города».</w:t>
      </w:r>
    </w:p>
    <w:p w:rsidR="007E1F68" w:rsidRDefault="00232CFE" w:rsidP="002C525B">
      <w:pPr>
        <w:jc w:val="both"/>
        <w:rPr>
          <w:rFonts w:ascii="Times New Roman" w:hAnsi="Times New Roman"/>
          <w:sz w:val="26"/>
          <w:szCs w:val="26"/>
        </w:rPr>
      </w:pPr>
      <w:r w:rsidRPr="00D43CAE">
        <w:rPr>
          <w:rFonts w:ascii="Times New Roman" w:hAnsi="Times New Roman"/>
          <w:sz w:val="26"/>
          <w:szCs w:val="26"/>
        </w:rPr>
        <w:tab/>
      </w:r>
      <w:r w:rsidR="00A6038C" w:rsidRPr="00D43CAE">
        <w:rPr>
          <w:rFonts w:ascii="Times New Roman" w:hAnsi="Times New Roman"/>
          <w:sz w:val="26"/>
          <w:szCs w:val="26"/>
        </w:rPr>
        <w:t>С учётом решений рабочей группы, в</w:t>
      </w:r>
      <w:r w:rsidR="00DB0B02">
        <w:rPr>
          <w:rFonts w:ascii="Times New Roman" w:hAnsi="Times New Roman"/>
          <w:sz w:val="26"/>
          <w:szCs w:val="26"/>
        </w:rPr>
        <w:t xml:space="preserve"> установленным порядке проектная документация</w:t>
      </w:r>
      <w:r w:rsidR="00FB7B1E">
        <w:rPr>
          <w:rFonts w:ascii="Times New Roman" w:hAnsi="Times New Roman"/>
          <w:sz w:val="26"/>
          <w:szCs w:val="26"/>
        </w:rPr>
        <w:t xml:space="preserve"> </w:t>
      </w:r>
      <w:r w:rsidR="00DB0B02">
        <w:rPr>
          <w:rFonts w:ascii="Times New Roman" w:hAnsi="Times New Roman"/>
          <w:sz w:val="26"/>
          <w:szCs w:val="26"/>
        </w:rPr>
        <w:t>будет направлена</w:t>
      </w:r>
      <w:r w:rsidR="00A6038C" w:rsidRPr="00D43CAE">
        <w:rPr>
          <w:rFonts w:ascii="Times New Roman" w:hAnsi="Times New Roman"/>
          <w:sz w:val="26"/>
          <w:szCs w:val="26"/>
        </w:rPr>
        <w:t xml:space="preserve"> Главе города </w:t>
      </w:r>
      <w:r w:rsidR="00DB0B02">
        <w:rPr>
          <w:rFonts w:ascii="Times New Roman" w:hAnsi="Times New Roman"/>
          <w:sz w:val="26"/>
          <w:szCs w:val="26"/>
        </w:rPr>
        <w:t xml:space="preserve">                  </w:t>
      </w:r>
      <w:r w:rsidR="00A6038C" w:rsidRPr="00DD193B">
        <w:rPr>
          <w:rFonts w:ascii="Times New Roman" w:hAnsi="Times New Roman"/>
          <w:sz w:val="26"/>
          <w:szCs w:val="26"/>
        </w:rPr>
        <w:t xml:space="preserve">для принятия решения об утверждении, либо об отклонении от утверждения документации </w:t>
      </w:r>
      <w:r w:rsidR="00511E08" w:rsidRPr="00DD193B">
        <w:rPr>
          <w:rFonts w:ascii="Times New Roman" w:hAnsi="Times New Roman"/>
          <w:sz w:val="26"/>
          <w:szCs w:val="26"/>
        </w:rPr>
        <w:t xml:space="preserve">по проекту межевания территории </w:t>
      </w:r>
      <w:r w:rsidR="00147AD2" w:rsidRPr="00DD193B">
        <w:rPr>
          <w:rFonts w:ascii="Times New Roman" w:hAnsi="Times New Roman"/>
          <w:sz w:val="26"/>
          <w:szCs w:val="26"/>
        </w:rPr>
        <w:t xml:space="preserve">кварталов </w:t>
      </w:r>
      <w:r w:rsidR="00DD193B" w:rsidRPr="00DD193B">
        <w:rPr>
          <w:rFonts w:ascii="Times New Roman" w:hAnsi="Times New Roman"/>
          <w:sz w:val="26"/>
          <w:szCs w:val="26"/>
        </w:rPr>
        <w:t>29 -1 по 29- 18 (кроме квартала 29-16) города Сургута</w:t>
      </w:r>
      <w:r w:rsidR="00DD193B">
        <w:rPr>
          <w:rFonts w:ascii="Times New Roman" w:hAnsi="Times New Roman"/>
          <w:sz w:val="26"/>
          <w:szCs w:val="26"/>
        </w:rPr>
        <w:t>.</w:t>
      </w:r>
    </w:p>
    <w:p w:rsidR="00A6038C" w:rsidRPr="00D43CAE" w:rsidRDefault="00A6038C" w:rsidP="002C525B">
      <w:pPr>
        <w:ind w:firstLine="567"/>
        <w:jc w:val="both"/>
        <w:rPr>
          <w:rFonts w:ascii="Times New Roman" w:hAnsi="Times New Roman"/>
          <w:sz w:val="26"/>
          <w:szCs w:val="26"/>
        </w:rPr>
      </w:pPr>
      <w:r w:rsidRPr="00D43CAE">
        <w:rPr>
          <w:rFonts w:ascii="Times New Roman" w:hAnsi="Times New Roman"/>
          <w:sz w:val="26"/>
          <w:szCs w:val="26"/>
        </w:rPr>
        <w:t>Принятые решения будут опубликованы в средствах массовой информации и размещены на официальном портале Администрации города Сургута.</w:t>
      </w:r>
    </w:p>
    <w:p w:rsidR="00A6038C" w:rsidRPr="00D43CAE" w:rsidRDefault="00A6038C" w:rsidP="002C525B">
      <w:pPr>
        <w:pStyle w:val="12"/>
        <w:jc w:val="both"/>
        <w:rPr>
          <w:sz w:val="26"/>
          <w:szCs w:val="26"/>
        </w:rPr>
      </w:pPr>
    </w:p>
    <w:p w:rsidR="00A6038C" w:rsidRPr="00D43CAE" w:rsidRDefault="00A6038C" w:rsidP="002C525B">
      <w:pPr>
        <w:jc w:val="both"/>
        <w:rPr>
          <w:rFonts w:ascii="Times New Roman" w:hAnsi="Times New Roman"/>
          <w:sz w:val="26"/>
          <w:szCs w:val="26"/>
        </w:rPr>
      </w:pPr>
      <w:r w:rsidRPr="00D43CAE">
        <w:rPr>
          <w:rFonts w:ascii="Times New Roman" w:hAnsi="Times New Roman"/>
          <w:sz w:val="26"/>
          <w:szCs w:val="26"/>
        </w:rPr>
        <w:t>Председатель публичных слушаний, директора</w:t>
      </w:r>
      <w:bookmarkStart w:id="0" w:name="_GoBack"/>
      <w:bookmarkEnd w:id="0"/>
    </w:p>
    <w:p w:rsidR="00A6038C" w:rsidRPr="00D43CAE" w:rsidRDefault="00A6038C" w:rsidP="00147AD2">
      <w:pPr>
        <w:rPr>
          <w:rFonts w:ascii="Times New Roman" w:hAnsi="Times New Roman"/>
          <w:sz w:val="26"/>
          <w:szCs w:val="26"/>
        </w:rPr>
      </w:pPr>
      <w:r w:rsidRPr="00D43CAE">
        <w:rPr>
          <w:rFonts w:ascii="Times New Roman" w:hAnsi="Times New Roman"/>
          <w:sz w:val="26"/>
          <w:szCs w:val="26"/>
        </w:rPr>
        <w:t>департамента архитектуры и градостроительства-</w:t>
      </w:r>
    </w:p>
    <w:p w:rsidR="00A6038C" w:rsidRPr="00D43CAE" w:rsidRDefault="00A6038C" w:rsidP="00A6038C">
      <w:pPr>
        <w:jc w:val="both"/>
        <w:rPr>
          <w:rFonts w:ascii="Times New Roman" w:hAnsi="Times New Roman"/>
          <w:sz w:val="26"/>
          <w:szCs w:val="26"/>
        </w:rPr>
      </w:pPr>
      <w:r w:rsidRPr="00D43CAE">
        <w:rPr>
          <w:rFonts w:ascii="Times New Roman" w:hAnsi="Times New Roman"/>
          <w:sz w:val="26"/>
          <w:szCs w:val="26"/>
        </w:rPr>
        <w:t xml:space="preserve">главный архитектор                                                                                           </w:t>
      </w:r>
      <w:r w:rsidR="00DE434E" w:rsidRPr="00D43CAE">
        <w:rPr>
          <w:rFonts w:ascii="Times New Roman" w:hAnsi="Times New Roman"/>
          <w:sz w:val="26"/>
          <w:szCs w:val="26"/>
        </w:rPr>
        <w:t xml:space="preserve">                                                      </w:t>
      </w:r>
      <w:r w:rsidRPr="00D43CAE">
        <w:rPr>
          <w:rFonts w:ascii="Times New Roman" w:hAnsi="Times New Roman"/>
          <w:sz w:val="26"/>
          <w:szCs w:val="26"/>
        </w:rPr>
        <w:t xml:space="preserve">   </w:t>
      </w:r>
      <w:r w:rsidR="00DE434E" w:rsidRPr="00D43CAE">
        <w:rPr>
          <w:rFonts w:ascii="Times New Roman" w:hAnsi="Times New Roman"/>
          <w:sz w:val="26"/>
          <w:szCs w:val="26"/>
        </w:rPr>
        <w:t xml:space="preserve">   </w:t>
      </w:r>
      <w:r w:rsidR="000271D5">
        <w:rPr>
          <w:rFonts w:ascii="Times New Roman" w:hAnsi="Times New Roman"/>
          <w:sz w:val="26"/>
          <w:szCs w:val="26"/>
        </w:rPr>
        <w:t xml:space="preserve">        Ю.В. Валгушкин</w:t>
      </w:r>
    </w:p>
    <w:p w:rsidR="0053479C" w:rsidRPr="00D43CAE" w:rsidRDefault="00A6038C" w:rsidP="00A6038C">
      <w:pPr>
        <w:jc w:val="both"/>
        <w:rPr>
          <w:rFonts w:ascii="Times New Roman" w:hAnsi="Times New Roman"/>
          <w:sz w:val="26"/>
          <w:szCs w:val="26"/>
        </w:rPr>
      </w:pPr>
      <w:r w:rsidRPr="00D43CAE">
        <w:rPr>
          <w:rFonts w:ascii="Times New Roman" w:hAnsi="Times New Roman"/>
          <w:sz w:val="26"/>
          <w:szCs w:val="26"/>
        </w:rPr>
        <w:t xml:space="preserve"> </w:t>
      </w:r>
    </w:p>
    <w:p w:rsidR="00A6038C" w:rsidRPr="00D43CAE" w:rsidRDefault="00C941FE" w:rsidP="00A6038C">
      <w:pPr>
        <w:jc w:val="both"/>
        <w:rPr>
          <w:rFonts w:ascii="Times New Roman" w:hAnsi="Times New Roman"/>
          <w:sz w:val="26"/>
          <w:szCs w:val="26"/>
        </w:rPr>
      </w:pPr>
      <w:r>
        <w:rPr>
          <w:rFonts w:ascii="Times New Roman" w:hAnsi="Times New Roman"/>
          <w:sz w:val="26"/>
          <w:szCs w:val="26"/>
        </w:rPr>
        <w:t>С</w:t>
      </w:r>
      <w:r w:rsidR="00A6038C" w:rsidRPr="00D43CAE">
        <w:rPr>
          <w:rFonts w:ascii="Times New Roman" w:hAnsi="Times New Roman"/>
          <w:sz w:val="26"/>
          <w:szCs w:val="26"/>
        </w:rPr>
        <w:t xml:space="preserve">екретарь публичных слушаний - </w:t>
      </w:r>
    </w:p>
    <w:p w:rsidR="00A6038C" w:rsidRPr="00D43CAE" w:rsidRDefault="00A6038C" w:rsidP="00A6038C">
      <w:pPr>
        <w:jc w:val="both"/>
        <w:rPr>
          <w:rFonts w:ascii="Times New Roman" w:hAnsi="Times New Roman"/>
          <w:sz w:val="26"/>
          <w:szCs w:val="26"/>
        </w:rPr>
      </w:pPr>
      <w:r w:rsidRPr="00D43CAE">
        <w:rPr>
          <w:rFonts w:ascii="Times New Roman" w:hAnsi="Times New Roman"/>
          <w:sz w:val="26"/>
          <w:szCs w:val="26"/>
        </w:rPr>
        <w:t xml:space="preserve">ведущий специалист отдела </w:t>
      </w:r>
    </w:p>
    <w:p w:rsidR="00A6038C" w:rsidRPr="00D43CAE" w:rsidRDefault="00A6038C" w:rsidP="00A6038C">
      <w:pPr>
        <w:jc w:val="both"/>
        <w:rPr>
          <w:rFonts w:ascii="Times New Roman" w:hAnsi="Times New Roman"/>
          <w:sz w:val="26"/>
          <w:szCs w:val="26"/>
        </w:rPr>
      </w:pPr>
      <w:r w:rsidRPr="00D43CAE">
        <w:rPr>
          <w:rFonts w:ascii="Times New Roman" w:hAnsi="Times New Roman"/>
          <w:sz w:val="26"/>
          <w:szCs w:val="26"/>
        </w:rPr>
        <w:t xml:space="preserve">перспективного проектирования ДАиГ                                             </w:t>
      </w:r>
      <w:r w:rsidR="00DE434E" w:rsidRPr="00D43CAE">
        <w:rPr>
          <w:rFonts w:ascii="Times New Roman" w:hAnsi="Times New Roman"/>
          <w:sz w:val="26"/>
          <w:szCs w:val="26"/>
        </w:rPr>
        <w:t xml:space="preserve">                                </w:t>
      </w:r>
      <w:r w:rsidR="00660D11" w:rsidRPr="00D43CAE">
        <w:rPr>
          <w:rFonts w:ascii="Times New Roman" w:hAnsi="Times New Roman"/>
          <w:sz w:val="26"/>
          <w:szCs w:val="26"/>
        </w:rPr>
        <w:t xml:space="preserve">                          </w:t>
      </w:r>
      <w:r w:rsidR="00232CFE" w:rsidRPr="00D43CAE">
        <w:rPr>
          <w:rFonts w:ascii="Times New Roman" w:hAnsi="Times New Roman"/>
          <w:sz w:val="26"/>
          <w:szCs w:val="26"/>
        </w:rPr>
        <w:t xml:space="preserve"> </w:t>
      </w:r>
      <w:r w:rsidR="00660D11" w:rsidRPr="00D43CAE">
        <w:rPr>
          <w:rFonts w:ascii="Times New Roman" w:hAnsi="Times New Roman"/>
          <w:sz w:val="26"/>
          <w:szCs w:val="26"/>
        </w:rPr>
        <w:t xml:space="preserve"> </w:t>
      </w:r>
      <w:r w:rsidR="00D43CAE">
        <w:rPr>
          <w:rFonts w:ascii="Times New Roman" w:hAnsi="Times New Roman"/>
          <w:sz w:val="26"/>
          <w:szCs w:val="26"/>
        </w:rPr>
        <w:t xml:space="preserve">                </w:t>
      </w:r>
      <w:r w:rsidR="00660D11" w:rsidRPr="00D43CAE">
        <w:rPr>
          <w:rFonts w:ascii="Times New Roman" w:hAnsi="Times New Roman"/>
          <w:sz w:val="26"/>
          <w:szCs w:val="26"/>
        </w:rPr>
        <w:t xml:space="preserve">  </w:t>
      </w:r>
      <w:r w:rsidRPr="00D43CAE">
        <w:rPr>
          <w:rFonts w:ascii="Times New Roman" w:hAnsi="Times New Roman"/>
          <w:sz w:val="26"/>
          <w:szCs w:val="26"/>
        </w:rPr>
        <w:t>М.В. Кильдибекова</w:t>
      </w:r>
    </w:p>
    <w:p w:rsidR="00A6038C" w:rsidRPr="00D43CAE" w:rsidRDefault="00A6038C" w:rsidP="00A6038C">
      <w:pPr>
        <w:jc w:val="both"/>
        <w:rPr>
          <w:rFonts w:ascii="Times New Roman" w:hAnsi="Times New Roman"/>
          <w:sz w:val="26"/>
          <w:szCs w:val="26"/>
        </w:rPr>
      </w:pPr>
    </w:p>
    <w:p w:rsidR="0028497F" w:rsidRPr="00D43CAE" w:rsidRDefault="0028497F" w:rsidP="00A6038C">
      <w:pPr>
        <w:rPr>
          <w:rFonts w:ascii="Times New Roman" w:hAnsi="Times New Roman"/>
          <w:sz w:val="26"/>
          <w:szCs w:val="26"/>
        </w:rPr>
      </w:pPr>
    </w:p>
    <w:p w:rsidR="00D43CAE" w:rsidRPr="00D43CAE" w:rsidRDefault="00D43CAE">
      <w:pPr>
        <w:rPr>
          <w:rFonts w:ascii="Times New Roman" w:hAnsi="Times New Roman"/>
          <w:sz w:val="26"/>
          <w:szCs w:val="26"/>
        </w:rPr>
      </w:pPr>
    </w:p>
    <w:sectPr w:rsidR="00D43CAE" w:rsidRPr="00D43CAE" w:rsidSect="00477F4C">
      <w:pgSz w:w="16838" w:h="11906" w:orient="landscape"/>
      <w:pgMar w:top="426" w:right="1134"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C56" w:rsidRDefault="004F7C56" w:rsidP="00775EA9">
      <w:r>
        <w:separator/>
      </w:r>
    </w:p>
  </w:endnote>
  <w:endnote w:type="continuationSeparator" w:id="0">
    <w:p w:rsidR="004F7C56" w:rsidRDefault="004F7C56" w:rsidP="0077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C56" w:rsidRDefault="004F7C56" w:rsidP="00775EA9">
      <w:r>
        <w:separator/>
      </w:r>
    </w:p>
  </w:footnote>
  <w:footnote w:type="continuationSeparator" w:id="0">
    <w:p w:rsidR="004F7C56" w:rsidRDefault="004F7C56" w:rsidP="00775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94A9BC8"/>
    <w:lvl w:ilvl="0">
      <w:numFmt w:val="bullet"/>
      <w:lvlText w:val="*"/>
      <w:lvlJc w:val="left"/>
    </w:lvl>
  </w:abstractNum>
  <w:abstractNum w:abstractNumId="1" w15:restartNumberingAfterBreak="0">
    <w:nsid w:val="04D10595"/>
    <w:multiLevelType w:val="singleLevel"/>
    <w:tmpl w:val="9F1C9DE0"/>
    <w:lvl w:ilvl="0">
      <w:start w:val="1"/>
      <w:numFmt w:val="decimal"/>
      <w:lvlText w:val="%1."/>
      <w:legacy w:legacy="1" w:legacySpace="0" w:legacyIndent="422"/>
      <w:lvlJc w:val="left"/>
      <w:rPr>
        <w:rFonts w:ascii="Times New Roman" w:hAnsi="Times New Roman" w:cs="Times New Roman" w:hint="default"/>
      </w:rPr>
    </w:lvl>
  </w:abstractNum>
  <w:abstractNum w:abstractNumId="2" w15:restartNumberingAfterBreak="0">
    <w:nsid w:val="11884E3E"/>
    <w:multiLevelType w:val="hybridMultilevel"/>
    <w:tmpl w:val="F6D03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C56A81"/>
    <w:multiLevelType w:val="hybridMultilevel"/>
    <w:tmpl w:val="E0F494C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D84ED3"/>
    <w:multiLevelType w:val="singleLevel"/>
    <w:tmpl w:val="82D46EA2"/>
    <w:lvl w:ilvl="0">
      <w:start w:val="4"/>
      <w:numFmt w:val="decimal"/>
      <w:lvlText w:val="%1."/>
      <w:legacy w:legacy="1" w:legacySpace="0" w:legacyIndent="701"/>
      <w:lvlJc w:val="left"/>
      <w:rPr>
        <w:rFonts w:ascii="Times New Roman" w:hAnsi="Times New Roman" w:cs="Times New Roman" w:hint="default"/>
      </w:rPr>
    </w:lvl>
  </w:abstractNum>
  <w:abstractNum w:abstractNumId="5" w15:restartNumberingAfterBreak="0">
    <w:nsid w:val="302823E0"/>
    <w:multiLevelType w:val="multilevel"/>
    <w:tmpl w:val="068EB5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535A53"/>
    <w:multiLevelType w:val="singleLevel"/>
    <w:tmpl w:val="ED0C7322"/>
    <w:lvl w:ilvl="0">
      <w:start w:val="1"/>
      <w:numFmt w:val="decimal"/>
      <w:lvlText w:val="%1."/>
      <w:legacy w:legacy="1" w:legacySpace="0" w:legacyIndent="312"/>
      <w:lvlJc w:val="left"/>
      <w:rPr>
        <w:rFonts w:ascii="Arial" w:hAnsi="Arial" w:cs="Arial" w:hint="default"/>
      </w:rPr>
    </w:lvl>
  </w:abstractNum>
  <w:abstractNum w:abstractNumId="7" w15:restartNumberingAfterBreak="0">
    <w:nsid w:val="3D9E0568"/>
    <w:multiLevelType w:val="hybridMultilevel"/>
    <w:tmpl w:val="EFE823E8"/>
    <w:lvl w:ilvl="0" w:tplc="A65C9A4C">
      <w:start w:val="1"/>
      <w:numFmt w:val="decimal"/>
      <w:lvlText w:val="%1."/>
      <w:lvlJc w:val="left"/>
      <w:pPr>
        <w:ind w:left="386" w:hanging="375"/>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8" w15:restartNumberingAfterBreak="0">
    <w:nsid w:val="3FED2D80"/>
    <w:multiLevelType w:val="singleLevel"/>
    <w:tmpl w:val="06265D04"/>
    <w:lvl w:ilvl="0">
      <w:start w:val="1"/>
      <w:numFmt w:val="decimal"/>
      <w:lvlText w:val="%1."/>
      <w:legacy w:legacy="1" w:legacySpace="0" w:legacyIndent="394"/>
      <w:lvlJc w:val="left"/>
      <w:rPr>
        <w:rFonts w:ascii="Times New Roman" w:hAnsi="Times New Roman" w:cs="Times New Roman" w:hint="default"/>
      </w:rPr>
    </w:lvl>
  </w:abstractNum>
  <w:abstractNum w:abstractNumId="9" w15:restartNumberingAfterBreak="0">
    <w:nsid w:val="44716FF7"/>
    <w:multiLevelType w:val="hybridMultilevel"/>
    <w:tmpl w:val="6D1400A2"/>
    <w:lvl w:ilvl="0" w:tplc="7B284A3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6C717674"/>
    <w:multiLevelType w:val="singleLevel"/>
    <w:tmpl w:val="07FA6A5E"/>
    <w:lvl w:ilvl="0">
      <w:start w:val="1"/>
      <w:numFmt w:val="decimal"/>
      <w:lvlText w:val="%1."/>
      <w:legacy w:legacy="1" w:legacySpace="0" w:legacyIndent="418"/>
      <w:lvlJc w:val="left"/>
      <w:rPr>
        <w:rFonts w:ascii="Times New Roman" w:hAnsi="Times New Roman" w:cs="Times New Roman" w:hint="default"/>
      </w:rPr>
    </w:lvl>
  </w:abstractNum>
  <w:num w:numId="1">
    <w:abstractNumId w:val="8"/>
  </w:num>
  <w:num w:numId="2">
    <w:abstractNumId w:val="4"/>
  </w:num>
  <w:num w:numId="3">
    <w:abstractNumId w:val="5"/>
  </w:num>
  <w:num w:numId="4">
    <w:abstractNumId w:val="1"/>
  </w:num>
  <w:num w:numId="5">
    <w:abstractNumId w:val="6"/>
  </w:num>
  <w:num w:numId="6">
    <w:abstractNumId w:val="7"/>
  </w:num>
  <w:num w:numId="7">
    <w:abstractNumId w:val="2"/>
  </w:num>
  <w:num w:numId="8">
    <w:abstractNumId w:val="10"/>
  </w:num>
  <w:num w:numId="9">
    <w:abstractNumId w:val="10"/>
    <w:lvlOverride w:ilvl="0">
      <w:lvl w:ilvl="0">
        <w:start w:val="4"/>
        <w:numFmt w:val="decimal"/>
        <w:lvlText w:val="%1."/>
        <w:legacy w:legacy="1" w:legacySpace="0" w:legacyIndent="41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11">
    <w:abstractNumId w:val="9"/>
  </w:num>
  <w:num w:numId="12">
    <w:abstractNumId w:val="3"/>
  </w:num>
  <w:num w:numId="13">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15">
    <w:abstractNumId w:val="0"/>
    <w:lvlOverride w:ilvl="0">
      <w:lvl w:ilvl="0">
        <w:numFmt w:val="bullet"/>
        <w:lvlText w:val="-"/>
        <w:legacy w:legacy="1" w:legacySpace="0" w:legacyIndent="149"/>
        <w:lvlJc w:val="left"/>
        <w:pPr>
          <w:ind w:left="0" w:firstLine="0"/>
        </w:pPr>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E9F"/>
    <w:rsid w:val="0000081A"/>
    <w:rsid w:val="00005CCF"/>
    <w:rsid w:val="00016930"/>
    <w:rsid w:val="000271D5"/>
    <w:rsid w:val="0002747F"/>
    <w:rsid w:val="000350AD"/>
    <w:rsid w:val="00035CE4"/>
    <w:rsid w:val="000409D7"/>
    <w:rsid w:val="00041309"/>
    <w:rsid w:val="000413F4"/>
    <w:rsid w:val="00045620"/>
    <w:rsid w:val="00047A89"/>
    <w:rsid w:val="00051B44"/>
    <w:rsid w:val="00051E8F"/>
    <w:rsid w:val="00054F66"/>
    <w:rsid w:val="000578F4"/>
    <w:rsid w:val="000658BB"/>
    <w:rsid w:val="000671E7"/>
    <w:rsid w:val="00067F9A"/>
    <w:rsid w:val="000708A2"/>
    <w:rsid w:val="000735C4"/>
    <w:rsid w:val="0008582D"/>
    <w:rsid w:val="00091D08"/>
    <w:rsid w:val="000A3CC6"/>
    <w:rsid w:val="000A4D01"/>
    <w:rsid w:val="000B3D48"/>
    <w:rsid w:val="000C2488"/>
    <w:rsid w:val="000C3796"/>
    <w:rsid w:val="000C43E4"/>
    <w:rsid w:val="000C5F2D"/>
    <w:rsid w:val="000D2908"/>
    <w:rsid w:val="000D3CA4"/>
    <w:rsid w:val="000D45D7"/>
    <w:rsid w:val="000D79B0"/>
    <w:rsid w:val="000E5C9A"/>
    <w:rsid w:val="000E5D0C"/>
    <w:rsid w:val="000F2F8D"/>
    <w:rsid w:val="00100BD1"/>
    <w:rsid w:val="00101849"/>
    <w:rsid w:val="001020EE"/>
    <w:rsid w:val="001030F6"/>
    <w:rsid w:val="00110014"/>
    <w:rsid w:val="001135C2"/>
    <w:rsid w:val="0011626E"/>
    <w:rsid w:val="00122DD5"/>
    <w:rsid w:val="00126827"/>
    <w:rsid w:val="00131AE1"/>
    <w:rsid w:val="001331AB"/>
    <w:rsid w:val="001407C3"/>
    <w:rsid w:val="00147AD2"/>
    <w:rsid w:val="001509F8"/>
    <w:rsid w:val="00153448"/>
    <w:rsid w:val="0015730E"/>
    <w:rsid w:val="0017072C"/>
    <w:rsid w:val="00174D16"/>
    <w:rsid w:val="00177A96"/>
    <w:rsid w:val="001810F9"/>
    <w:rsid w:val="0018550E"/>
    <w:rsid w:val="0019061C"/>
    <w:rsid w:val="00190A89"/>
    <w:rsid w:val="00193D42"/>
    <w:rsid w:val="0019781B"/>
    <w:rsid w:val="001A14E7"/>
    <w:rsid w:val="001A2694"/>
    <w:rsid w:val="001A55B1"/>
    <w:rsid w:val="001B3B81"/>
    <w:rsid w:val="001C134C"/>
    <w:rsid w:val="001C297E"/>
    <w:rsid w:val="001C4EA9"/>
    <w:rsid w:val="001C595B"/>
    <w:rsid w:val="001D7FB6"/>
    <w:rsid w:val="001E6C59"/>
    <w:rsid w:val="001F29BE"/>
    <w:rsid w:val="00202C16"/>
    <w:rsid w:val="00207D15"/>
    <w:rsid w:val="00210BED"/>
    <w:rsid w:val="00214AF4"/>
    <w:rsid w:val="002248C3"/>
    <w:rsid w:val="0022590D"/>
    <w:rsid w:val="00226A2E"/>
    <w:rsid w:val="00232CFE"/>
    <w:rsid w:val="0023747A"/>
    <w:rsid w:val="00245677"/>
    <w:rsid w:val="00247ECD"/>
    <w:rsid w:val="00256D8D"/>
    <w:rsid w:val="00257683"/>
    <w:rsid w:val="00266016"/>
    <w:rsid w:val="00272E57"/>
    <w:rsid w:val="002739B2"/>
    <w:rsid w:val="00274AB9"/>
    <w:rsid w:val="00277A1A"/>
    <w:rsid w:val="0028444D"/>
    <w:rsid w:val="0028497F"/>
    <w:rsid w:val="00284BC8"/>
    <w:rsid w:val="0029607C"/>
    <w:rsid w:val="002A76E8"/>
    <w:rsid w:val="002B651E"/>
    <w:rsid w:val="002C525B"/>
    <w:rsid w:val="002C6D35"/>
    <w:rsid w:val="002D0F86"/>
    <w:rsid w:val="002D68DD"/>
    <w:rsid w:val="002E0118"/>
    <w:rsid w:val="002E120F"/>
    <w:rsid w:val="002E2D1E"/>
    <w:rsid w:val="002E4472"/>
    <w:rsid w:val="002E7BC8"/>
    <w:rsid w:val="002F330A"/>
    <w:rsid w:val="002F53DF"/>
    <w:rsid w:val="002F5A78"/>
    <w:rsid w:val="00303087"/>
    <w:rsid w:val="00304C19"/>
    <w:rsid w:val="003061BD"/>
    <w:rsid w:val="00307372"/>
    <w:rsid w:val="00312694"/>
    <w:rsid w:val="00317EDE"/>
    <w:rsid w:val="0032026E"/>
    <w:rsid w:val="00321F9F"/>
    <w:rsid w:val="003252DD"/>
    <w:rsid w:val="00332402"/>
    <w:rsid w:val="00334134"/>
    <w:rsid w:val="0033508D"/>
    <w:rsid w:val="0033617B"/>
    <w:rsid w:val="0033627F"/>
    <w:rsid w:val="003409DC"/>
    <w:rsid w:val="00343A8C"/>
    <w:rsid w:val="003520DB"/>
    <w:rsid w:val="00352CF6"/>
    <w:rsid w:val="00352DB7"/>
    <w:rsid w:val="00355C61"/>
    <w:rsid w:val="00361C19"/>
    <w:rsid w:val="003645CD"/>
    <w:rsid w:val="0037430E"/>
    <w:rsid w:val="00377241"/>
    <w:rsid w:val="00380684"/>
    <w:rsid w:val="00381C1D"/>
    <w:rsid w:val="00391485"/>
    <w:rsid w:val="00391D35"/>
    <w:rsid w:val="0039401D"/>
    <w:rsid w:val="003A0C95"/>
    <w:rsid w:val="003A156D"/>
    <w:rsid w:val="003B209A"/>
    <w:rsid w:val="003B4AF9"/>
    <w:rsid w:val="003B515E"/>
    <w:rsid w:val="003C4338"/>
    <w:rsid w:val="003D3675"/>
    <w:rsid w:val="003D6F22"/>
    <w:rsid w:val="003E3BE0"/>
    <w:rsid w:val="003E484E"/>
    <w:rsid w:val="003F4DF9"/>
    <w:rsid w:val="003F6EAB"/>
    <w:rsid w:val="0040466A"/>
    <w:rsid w:val="004105C5"/>
    <w:rsid w:val="004164E7"/>
    <w:rsid w:val="00417C8C"/>
    <w:rsid w:val="00420264"/>
    <w:rsid w:val="00425F58"/>
    <w:rsid w:val="00427B23"/>
    <w:rsid w:val="0043082E"/>
    <w:rsid w:val="00437AF0"/>
    <w:rsid w:val="00441174"/>
    <w:rsid w:val="00442290"/>
    <w:rsid w:val="00446F90"/>
    <w:rsid w:val="00460F79"/>
    <w:rsid w:val="004630E6"/>
    <w:rsid w:val="0046754B"/>
    <w:rsid w:val="00470842"/>
    <w:rsid w:val="00473847"/>
    <w:rsid w:val="00473BA6"/>
    <w:rsid w:val="00476D96"/>
    <w:rsid w:val="00477F4C"/>
    <w:rsid w:val="00482FEC"/>
    <w:rsid w:val="00487650"/>
    <w:rsid w:val="00487889"/>
    <w:rsid w:val="0049333F"/>
    <w:rsid w:val="0049459F"/>
    <w:rsid w:val="00494FF5"/>
    <w:rsid w:val="004A0155"/>
    <w:rsid w:val="004A0C2E"/>
    <w:rsid w:val="004A1F12"/>
    <w:rsid w:val="004A21EE"/>
    <w:rsid w:val="004A5EFD"/>
    <w:rsid w:val="004C510F"/>
    <w:rsid w:val="004C657D"/>
    <w:rsid w:val="004E3244"/>
    <w:rsid w:val="004F7C56"/>
    <w:rsid w:val="005112C4"/>
    <w:rsid w:val="00511E08"/>
    <w:rsid w:val="005224C6"/>
    <w:rsid w:val="005245F0"/>
    <w:rsid w:val="0053479C"/>
    <w:rsid w:val="0054156F"/>
    <w:rsid w:val="00545A2F"/>
    <w:rsid w:val="00553976"/>
    <w:rsid w:val="00555EF8"/>
    <w:rsid w:val="00560655"/>
    <w:rsid w:val="00567113"/>
    <w:rsid w:val="0056790D"/>
    <w:rsid w:val="00570AEC"/>
    <w:rsid w:val="00573636"/>
    <w:rsid w:val="0057405D"/>
    <w:rsid w:val="00574CAE"/>
    <w:rsid w:val="00575B4D"/>
    <w:rsid w:val="00595610"/>
    <w:rsid w:val="005A1546"/>
    <w:rsid w:val="005A446A"/>
    <w:rsid w:val="005B3F70"/>
    <w:rsid w:val="005C32A9"/>
    <w:rsid w:val="005C3534"/>
    <w:rsid w:val="005E01CA"/>
    <w:rsid w:val="005E2165"/>
    <w:rsid w:val="005E4ADB"/>
    <w:rsid w:val="005E592E"/>
    <w:rsid w:val="005E6320"/>
    <w:rsid w:val="005F1FF9"/>
    <w:rsid w:val="005F6146"/>
    <w:rsid w:val="005F7583"/>
    <w:rsid w:val="006026C5"/>
    <w:rsid w:val="00605B32"/>
    <w:rsid w:val="00607883"/>
    <w:rsid w:val="00612C19"/>
    <w:rsid w:val="00627B41"/>
    <w:rsid w:val="00630508"/>
    <w:rsid w:val="00632C98"/>
    <w:rsid w:val="006342A0"/>
    <w:rsid w:val="00641644"/>
    <w:rsid w:val="00643C99"/>
    <w:rsid w:val="0064461A"/>
    <w:rsid w:val="00647C6F"/>
    <w:rsid w:val="00651551"/>
    <w:rsid w:val="00660D11"/>
    <w:rsid w:val="0066186C"/>
    <w:rsid w:val="00666277"/>
    <w:rsid w:val="00675757"/>
    <w:rsid w:val="00676A00"/>
    <w:rsid w:val="006A273A"/>
    <w:rsid w:val="006A31A5"/>
    <w:rsid w:val="006A4AE0"/>
    <w:rsid w:val="006A7783"/>
    <w:rsid w:val="006B1F7E"/>
    <w:rsid w:val="006B5031"/>
    <w:rsid w:val="006B5580"/>
    <w:rsid w:val="006C25A0"/>
    <w:rsid w:val="006C7A71"/>
    <w:rsid w:val="006D0D07"/>
    <w:rsid w:val="006D1DBE"/>
    <w:rsid w:val="006D4E9F"/>
    <w:rsid w:val="006D74E6"/>
    <w:rsid w:val="006F2EF8"/>
    <w:rsid w:val="006F4BFE"/>
    <w:rsid w:val="0070055A"/>
    <w:rsid w:val="007011C5"/>
    <w:rsid w:val="00711755"/>
    <w:rsid w:val="00711B1A"/>
    <w:rsid w:val="0071529B"/>
    <w:rsid w:val="00716571"/>
    <w:rsid w:val="00717548"/>
    <w:rsid w:val="00725128"/>
    <w:rsid w:val="00726B27"/>
    <w:rsid w:val="0073101E"/>
    <w:rsid w:val="00732508"/>
    <w:rsid w:val="00741843"/>
    <w:rsid w:val="00742AAF"/>
    <w:rsid w:val="007432BC"/>
    <w:rsid w:val="007538EB"/>
    <w:rsid w:val="007579AF"/>
    <w:rsid w:val="00765E9F"/>
    <w:rsid w:val="00775EA9"/>
    <w:rsid w:val="00777AE0"/>
    <w:rsid w:val="007830ED"/>
    <w:rsid w:val="00784A84"/>
    <w:rsid w:val="00786452"/>
    <w:rsid w:val="007864E2"/>
    <w:rsid w:val="00792287"/>
    <w:rsid w:val="007B3131"/>
    <w:rsid w:val="007B56E2"/>
    <w:rsid w:val="007C0767"/>
    <w:rsid w:val="007C75F4"/>
    <w:rsid w:val="007D60A1"/>
    <w:rsid w:val="007D6EAD"/>
    <w:rsid w:val="007E14A6"/>
    <w:rsid w:val="007E1F68"/>
    <w:rsid w:val="007E5BB7"/>
    <w:rsid w:val="007F0291"/>
    <w:rsid w:val="007F2410"/>
    <w:rsid w:val="007F7D07"/>
    <w:rsid w:val="00801FBD"/>
    <w:rsid w:val="0080259D"/>
    <w:rsid w:val="00835B3F"/>
    <w:rsid w:val="00835D4B"/>
    <w:rsid w:val="00841899"/>
    <w:rsid w:val="00844BCF"/>
    <w:rsid w:val="00851C9D"/>
    <w:rsid w:val="00855C33"/>
    <w:rsid w:val="008601C0"/>
    <w:rsid w:val="00861502"/>
    <w:rsid w:val="00863E0A"/>
    <w:rsid w:val="00864827"/>
    <w:rsid w:val="00864B85"/>
    <w:rsid w:val="00866817"/>
    <w:rsid w:val="008703B4"/>
    <w:rsid w:val="00873A37"/>
    <w:rsid w:val="00883425"/>
    <w:rsid w:val="008915C6"/>
    <w:rsid w:val="0089240C"/>
    <w:rsid w:val="008939BA"/>
    <w:rsid w:val="008A2E96"/>
    <w:rsid w:val="008C07E0"/>
    <w:rsid w:val="008C0E92"/>
    <w:rsid w:val="008C14A9"/>
    <w:rsid w:val="008C1D44"/>
    <w:rsid w:val="008C2FA3"/>
    <w:rsid w:val="008E55A5"/>
    <w:rsid w:val="008E66A8"/>
    <w:rsid w:val="008F6BB6"/>
    <w:rsid w:val="0090045E"/>
    <w:rsid w:val="00900AC3"/>
    <w:rsid w:val="00906BE0"/>
    <w:rsid w:val="009156B0"/>
    <w:rsid w:val="00916221"/>
    <w:rsid w:val="00916882"/>
    <w:rsid w:val="00917DC2"/>
    <w:rsid w:val="00925932"/>
    <w:rsid w:val="0092755F"/>
    <w:rsid w:val="00934D57"/>
    <w:rsid w:val="00937130"/>
    <w:rsid w:val="0094600A"/>
    <w:rsid w:val="009510D4"/>
    <w:rsid w:val="00951A5C"/>
    <w:rsid w:val="00955949"/>
    <w:rsid w:val="00955EAE"/>
    <w:rsid w:val="009653FF"/>
    <w:rsid w:val="00972C45"/>
    <w:rsid w:val="00975EC2"/>
    <w:rsid w:val="0097696C"/>
    <w:rsid w:val="0097786B"/>
    <w:rsid w:val="009800E5"/>
    <w:rsid w:val="00981C56"/>
    <w:rsid w:val="00985486"/>
    <w:rsid w:val="00985AFB"/>
    <w:rsid w:val="00987C66"/>
    <w:rsid w:val="00990D48"/>
    <w:rsid w:val="009A0D53"/>
    <w:rsid w:val="009A6DDB"/>
    <w:rsid w:val="009B4C2B"/>
    <w:rsid w:val="009B5C0A"/>
    <w:rsid w:val="009B72F5"/>
    <w:rsid w:val="009D1210"/>
    <w:rsid w:val="009D3ECA"/>
    <w:rsid w:val="009D7B18"/>
    <w:rsid w:val="009E1C96"/>
    <w:rsid w:val="009E561B"/>
    <w:rsid w:val="009E5F09"/>
    <w:rsid w:val="009F1BA7"/>
    <w:rsid w:val="009F4C85"/>
    <w:rsid w:val="00A014C1"/>
    <w:rsid w:val="00A20BB3"/>
    <w:rsid w:val="00A25AA8"/>
    <w:rsid w:val="00A26BC2"/>
    <w:rsid w:val="00A26D13"/>
    <w:rsid w:val="00A45A6F"/>
    <w:rsid w:val="00A46A27"/>
    <w:rsid w:val="00A5204E"/>
    <w:rsid w:val="00A54D68"/>
    <w:rsid w:val="00A55359"/>
    <w:rsid w:val="00A6038C"/>
    <w:rsid w:val="00A7581E"/>
    <w:rsid w:val="00A8501F"/>
    <w:rsid w:val="00A91605"/>
    <w:rsid w:val="00AA0890"/>
    <w:rsid w:val="00AA1C2C"/>
    <w:rsid w:val="00AA312D"/>
    <w:rsid w:val="00AA3792"/>
    <w:rsid w:val="00AB1389"/>
    <w:rsid w:val="00AC0419"/>
    <w:rsid w:val="00AC0710"/>
    <w:rsid w:val="00AC1493"/>
    <w:rsid w:val="00AD6928"/>
    <w:rsid w:val="00AE1418"/>
    <w:rsid w:val="00AE4CDE"/>
    <w:rsid w:val="00AE63AC"/>
    <w:rsid w:val="00AE65DC"/>
    <w:rsid w:val="00AF2643"/>
    <w:rsid w:val="00B01C00"/>
    <w:rsid w:val="00B10CB6"/>
    <w:rsid w:val="00B11DFB"/>
    <w:rsid w:val="00B121B8"/>
    <w:rsid w:val="00B20005"/>
    <w:rsid w:val="00B20E70"/>
    <w:rsid w:val="00B23073"/>
    <w:rsid w:val="00B262D7"/>
    <w:rsid w:val="00B2634E"/>
    <w:rsid w:val="00B44F64"/>
    <w:rsid w:val="00B47C2C"/>
    <w:rsid w:val="00B6381E"/>
    <w:rsid w:val="00B70691"/>
    <w:rsid w:val="00B71BAB"/>
    <w:rsid w:val="00B815BD"/>
    <w:rsid w:val="00B8445A"/>
    <w:rsid w:val="00B9304F"/>
    <w:rsid w:val="00BA15B5"/>
    <w:rsid w:val="00BA4EA1"/>
    <w:rsid w:val="00BA7DA7"/>
    <w:rsid w:val="00BB2568"/>
    <w:rsid w:val="00BB6C84"/>
    <w:rsid w:val="00BB6DCC"/>
    <w:rsid w:val="00BC56EA"/>
    <w:rsid w:val="00BD28C6"/>
    <w:rsid w:val="00BD3A1C"/>
    <w:rsid w:val="00BE013A"/>
    <w:rsid w:val="00BE6B51"/>
    <w:rsid w:val="00BE76DB"/>
    <w:rsid w:val="00BF2C7C"/>
    <w:rsid w:val="00BF30B6"/>
    <w:rsid w:val="00C06289"/>
    <w:rsid w:val="00C12CCE"/>
    <w:rsid w:val="00C14E9F"/>
    <w:rsid w:val="00C24CC6"/>
    <w:rsid w:val="00C275E8"/>
    <w:rsid w:val="00C34207"/>
    <w:rsid w:val="00C422F3"/>
    <w:rsid w:val="00C44303"/>
    <w:rsid w:val="00C46CFD"/>
    <w:rsid w:val="00C52351"/>
    <w:rsid w:val="00C54197"/>
    <w:rsid w:val="00C569A0"/>
    <w:rsid w:val="00C610C9"/>
    <w:rsid w:val="00C7156A"/>
    <w:rsid w:val="00C74311"/>
    <w:rsid w:val="00C75751"/>
    <w:rsid w:val="00C7582A"/>
    <w:rsid w:val="00C81145"/>
    <w:rsid w:val="00C82FB4"/>
    <w:rsid w:val="00C86629"/>
    <w:rsid w:val="00C941FE"/>
    <w:rsid w:val="00C97220"/>
    <w:rsid w:val="00C97E75"/>
    <w:rsid w:val="00CB432C"/>
    <w:rsid w:val="00CB5670"/>
    <w:rsid w:val="00CC1632"/>
    <w:rsid w:val="00CD0FEC"/>
    <w:rsid w:val="00CD20CF"/>
    <w:rsid w:val="00CD3846"/>
    <w:rsid w:val="00CD4FDE"/>
    <w:rsid w:val="00CD5E8C"/>
    <w:rsid w:val="00CD78C6"/>
    <w:rsid w:val="00CD7E46"/>
    <w:rsid w:val="00CE63AA"/>
    <w:rsid w:val="00CF022C"/>
    <w:rsid w:val="00D00121"/>
    <w:rsid w:val="00D02515"/>
    <w:rsid w:val="00D11BA6"/>
    <w:rsid w:val="00D13394"/>
    <w:rsid w:val="00D16E3B"/>
    <w:rsid w:val="00D17365"/>
    <w:rsid w:val="00D26403"/>
    <w:rsid w:val="00D37EB8"/>
    <w:rsid w:val="00D43CAE"/>
    <w:rsid w:val="00D5045B"/>
    <w:rsid w:val="00D53B9A"/>
    <w:rsid w:val="00D60213"/>
    <w:rsid w:val="00D611F5"/>
    <w:rsid w:val="00D63BB0"/>
    <w:rsid w:val="00D710C3"/>
    <w:rsid w:val="00D710EE"/>
    <w:rsid w:val="00D720CC"/>
    <w:rsid w:val="00D773BE"/>
    <w:rsid w:val="00D86B0E"/>
    <w:rsid w:val="00D913F7"/>
    <w:rsid w:val="00D922C0"/>
    <w:rsid w:val="00D96EB1"/>
    <w:rsid w:val="00DA0CB0"/>
    <w:rsid w:val="00DA6EC5"/>
    <w:rsid w:val="00DA7B92"/>
    <w:rsid w:val="00DB05B8"/>
    <w:rsid w:val="00DB0B02"/>
    <w:rsid w:val="00DC2C23"/>
    <w:rsid w:val="00DD193B"/>
    <w:rsid w:val="00DD7548"/>
    <w:rsid w:val="00DE3175"/>
    <w:rsid w:val="00DE3413"/>
    <w:rsid w:val="00DE417C"/>
    <w:rsid w:val="00DE434E"/>
    <w:rsid w:val="00DE7244"/>
    <w:rsid w:val="00DE7BDE"/>
    <w:rsid w:val="00DF709C"/>
    <w:rsid w:val="00E0483F"/>
    <w:rsid w:val="00E12D4D"/>
    <w:rsid w:val="00E2170E"/>
    <w:rsid w:val="00E26AD7"/>
    <w:rsid w:val="00E40EDD"/>
    <w:rsid w:val="00E41012"/>
    <w:rsid w:val="00E448C0"/>
    <w:rsid w:val="00E514F4"/>
    <w:rsid w:val="00E55DAD"/>
    <w:rsid w:val="00E61954"/>
    <w:rsid w:val="00E65BDE"/>
    <w:rsid w:val="00E67FF1"/>
    <w:rsid w:val="00E746D3"/>
    <w:rsid w:val="00E81507"/>
    <w:rsid w:val="00E81ACE"/>
    <w:rsid w:val="00E85710"/>
    <w:rsid w:val="00EA0B1C"/>
    <w:rsid w:val="00EA6705"/>
    <w:rsid w:val="00EB1B12"/>
    <w:rsid w:val="00EB24CE"/>
    <w:rsid w:val="00EB2793"/>
    <w:rsid w:val="00EB28D5"/>
    <w:rsid w:val="00EC3FA3"/>
    <w:rsid w:val="00EC6D92"/>
    <w:rsid w:val="00EE0DED"/>
    <w:rsid w:val="00EE2F95"/>
    <w:rsid w:val="00EF1B23"/>
    <w:rsid w:val="00F00332"/>
    <w:rsid w:val="00F0108C"/>
    <w:rsid w:val="00F1364E"/>
    <w:rsid w:val="00F14F72"/>
    <w:rsid w:val="00F27F32"/>
    <w:rsid w:val="00F33A79"/>
    <w:rsid w:val="00F40727"/>
    <w:rsid w:val="00F42724"/>
    <w:rsid w:val="00F44719"/>
    <w:rsid w:val="00F45AB2"/>
    <w:rsid w:val="00F46928"/>
    <w:rsid w:val="00F46F0C"/>
    <w:rsid w:val="00F60711"/>
    <w:rsid w:val="00F766A5"/>
    <w:rsid w:val="00F85F60"/>
    <w:rsid w:val="00F954AF"/>
    <w:rsid w:val="00FA175B"/>
    <w:rsid w:val="00FA2971"/>
    <w:rsid w:val="00FA2BD0"/>
    <w:rsid w:val="00FA49E5"/>
    <w:rsid w:val="00FB5192"/>
    <w:rsid w:val="00FB7B1E"/>
    <w:rsid w:val="00FC5CBA"/>
    <w:rsid w:val="00FC6C29"/>
    <w:rsid w:val="00FD0869"/>
    <w:rsid w:val="00FE696A"/>
    <w:rsid w:val="00FF1E89"/>
    <w:rsid w:val="00FF284E"/>
    <w:rsid w:val="00FF3023"/>
    <w:rsid w:val="00FF7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3C4C1"/>
  <w15:docId w15:val="{6ADD1B10-4B02-4D1F-B7F5-F1CF33251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D35"/>
    <w:rPr>
      <w:sz w:val="24"/>
      <w:szCs w:val="24"/>
    </w:rPr>
  </w:style>
  <w:style w:type="paragraph" w:styleId="1">
    <w:name w:val="heading 1"/>
    <w:basedOn w:val="a"/>
    <w:next w:val="a"/>
    <w:link w:val="10"/>
    <w:uiPriority w:val="9"/>
    <w:qFormat/>
    <w:rsid w:val="00391D3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391D3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391D3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391D35"/>
    <w:pPr>
      <w:keepNext/>
      <w:spacing w:before="240" w:after="60"/>
      <w:outlineLvl w:val="3"/>
    </w:pPr>
    <w:rPr>
      <w:b/>
      <w:bCs/>
      <w:sz w:val="28"/>
      <w:szCs w:val="28"/>
    </w:rPr>
  </w:style>
  <w:style w:type="paragraph" w:styleId="5">
    <w:name w:val="heading 5"/>
    <w:basedOn w:val="a"/>
    <w:next w:val="a"/>
    <w:link w:val="50"/>
    <w:uiPriority w:val="9"/>
    <w:semiHidden/>
    <w:unhideWhenUsed/>
    <w:qFormat/>
    <w:rsid w:val="00391D35"/>
    <w:pPr>
      <w:spacing w:before="240" w:after="60"/>
      <w:outlineLvl w:val="4"/>
    </w:pPr>
    <w:rPr>
      <w:b/>
      <w:bCs/>
      <w:i/>
      <w:iCs/>
      <w:sz w:val="26"/>
      <w:szCs w:val="26"/>
    </w:rPr>
  </w:style>
  <w:style w:type="paragraph" w:styleId="6">
    <w:name w:val="heading 6"/>
    <w:basedOn w:val="a"/>
    <w:next w:val="a"/>
    <w:link w:val="60"/>
    <w:uiPriority w:val="9"/>
    <w:semiHidden/>
    <w:unhideWhenUsed/>
    <w:qFormat/>
    <w:rsid w:val="00391D35"/>
    <w:pPr>
      <w:spacing w:before="240" w:after="60"/>
      <w:outlineLvl w:val="5"/>
    </w:pPr>
    <w:rPr>
      <w:b/>
      <w:bCs/>
      <w:sz w:val="22"/>
      <w:szCs w:val="22"/>
    </w:rPr>
  </w:style>
  <w:style w:type="paragraph" w:styleId="7">
    <w:name w:val="heading 7"/>
    <w:basedOn w:val="a"/>
    <w:next w:val="a"/>
    <w:link w:val="70"/>
    <w:uiPriority w:val="9"/>
    <w:semiHidden/>
    <w:unhideWhenUsed/>
    <w:qFormat/>
    <w:rsid w:val="00391D35"/>
    <w:pPr>
      <w:spacing w:before="240" w:after="60"/>
      <w:outlineLvl w:val="6"/>
    </w:pPr>
  </w:style>
  <w:style w:type="paragraph" w:styleId="8">
    <w:name w:val="heading 8"/>
    <w:basedOn w:val="a"/>
    <w:next w:val="a"/>
    <w:link w:val="80"/>
    <w:uiPriority w:val="9"/>
    <w:semiHidden/>
    <w:unhideWhenUsed/>
    <w:qFormat/>
    <w:rsid w:val="00391D35"/>
    <w:pPr>
      <w:spacing w:before="240" w:after="60"/>
      <w:outlineLvl w:val="7"/>
    </w:pPr>
    <w:rPr>
      <w:i/>
      <w:iCs/>
    </w:rPr>
  </w:style>
  <w:style w:type="paragraph" w:styleId="9">
    <w:name w:val="heading 9"/>
    <w:basedOn w:val="a"/>
    <w:next w:val="a"/>
    <w:link w:val="90"/>
    <w:uiPriority w:val="9"/>
    <w:semiHidden/>
    <w:unhideWhenUsed/>
    <w:qFormat/>
    <w:rsid w:val="00391D3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7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basedOn w:val="a"/>
    <w:next w:val="a4"/>
    <w:uiPriority w:val="99"/>
    <w:rsid w:val="00381C1D"/>
    <w:pPr>
      <w:jc w:val="center"/>
    </w:pPr>
    <w:rPr>
      <w:b/>
      <w:bCs/>
      <w:sz w:val="28"/>
      <w:szCs w:val="28"/>
    </w:rPr>
  </w:style>
  <w:style w:type="character" w:customStyle="1" w:styleId="a5">
    <w:name w:val="Заголовок Знак"/>
    <w:basedOn w:val="a0"/>
    <w:link w:val="a4"/>
    <w:uiPriority w:val="99"/>
    <w:rsid w:val="00391D35"/>
    <w:rPr>
      <w:rFonts w:asciiTheme="majorHAnsi" w:eastAsiaTheme="majorEastAsia" w:hAnsiTheme="majorHAnsi" w:cstheme="majorBidi"/>
      <w:b/>
      <w:bCs/>
      <w:kern w:val="28"/>
      <w:sz w:val="32"/>
      <w:szCs w:val="32"/>
    </w:rPr>
  </w:style>
  <w:style w:type="paragraph" w:styleId="a4">
    <w:name w:val="Title"/>
    <w:basedOn w:val="a"/>
    <w:next w:val="a"/>
    <w:link w:val="a5"/>
    <w:uiPriority w:val="99"/>
    <w:qFormat/>
    <w:rsid w:val="00391D35"/>
    <w:pPr>
      <w:spacing w:before="240" w:after="60"/>
      <w:jc w:val="center"/>
      <w:outlineLvl w:val="0"/>
    </w:pPr>
    <w:rPr>
      <w:rFonts w:asciiTheme="majorHAnsi" w:eastAsiaTheme="majorEastAsia" w:hAnsiTheme="majorHAnsi" w:cstheme="majorBidi"/>
      <w:b/>
      <w:bCs/>
      <w:kern w:val="28"/>
      <w:sz w:val="32"/>
      <w:szCs w:val="32"/>
    </w:rPr>
  </w:style>
  <w:style w:type="character" w:customStyle="1" w:styleId="11">
    <w:name w:val="Название Знак1"/>
    <w:basedOn w:val="a0"/>
    <w:uiPriority w:val="10"/>
    <w:rsid w:val="00381C1D"/>
    <w:rPr>
      <w:rFonts w:asciiTheme="majorHAnsi" w:eastAsiaTheme="majorEastAsia" w:hAnsiTheme="majorHAnsi" w:cstheme="majorBidi"/>
      <w:spacing w:val="-10"/>
      <w:kern w:val="28"/>
      <w:sz w:val="56"/>
      <w:szCs w:val="56"/>
    </w:rPr>
  </w:style>
  <w:style w:type="paragraph" w:customStyle="1" w:styleId="12">
    <w:name w:val="1"/>
    <w:basedOn w:val="a"/>
    <w:next w:val="a4"/>
    <w:uiPriority w:val="99"/>
    <w:rsid w:val="00A6038C"/>
    <w:pPr>
      <w:jc w:val="center"/>
    </w:pPr>
    <w:rPr>
      <w:rFonts w:ascii="Times New Roman" w:eastAsia="Times New Roman" w:hAnsi="Times New Roman"/>
      <w:b/>
      <w:bCs/>
      <w:sz w:val="28"/>
      <w:szCs w:val="28"/>
      <w:lang w:eastAsia="ru-RU"/>
    </w:rPr>
  </w:style>
  <w:style w:type="paragraph" w:styleId="a6">
    <w:name w:val="Balloon Text"/>
    <w:basedOn w:val="a"/>
    <w:link w:val="a7"/>
    <w:uiPriority w:val="99"/>
    <w:semiHidden/>
    <w:unhideWhenUsed/>
    <w:rsid w:val="003520DB"/>
    <w:rPr>
      <w:rFonts w:ascii="Segoe UI" w:hAnsi="Segoe UI" w:cs="Segoe UI"/>
      <w:sz w:val="18"/>
      <w:szCs w:val="18"/>
    </w:rPr>
  </w:style>
  <w:style w:type="character" w:customStyle="1" w:styleId="a7">
    <w:name w:val="Текст выноски Знак"/>
    <w:basedOn w:val="a0"/>
    <w:link w:val="a6"/>
    <w:uiPriority w:val="99"/>
    <w:semiHidden/>
    <w:rsid w:val="003520DB"/>
    <w:rPr>
      <w:rFonts w:ascii="Segoe UI" w:hAnsi="Segoe UI" w:cs="Segoe UI"/>
      <w:sz w:val="18"/>
      <w:szCs w:val="18"/>
    </w:rPr>
  </w:style>
  <w:style w:type="paragraph" w:customStyle="1" w:styleId="Style3">
    <w:name w:val="Style3"/>
    <w:basedOn w:val="a"/>
    <w:uiPriority w:val="99"/>
    <w:rsid w:val="00955EAE"/>
    <w:pPr>
      <w:widowControl w:val="0"/>
      <w:autoSpaceDE w:val="0"/>
      <w:autoSpaceDN w:val="0"/>
      <w:adjustRightInd w:val="0"/>
      <w:spacing w:line="309" w:lineRule="exact"/>
      <w:jc w:val="both"/>
    </w:pPr>
    <w:rPr>
      <w:rFonts w:ascii="Times New Roman" w:hAnsi="Times New Roman"/>
      <w:lang w:eastAsia="ru-RU"/>
    </w:rPr>
  </w:style>
  <w:style w:type="paragraph" w:customStyle="1" w:styleId="Style4">
    <w:name w:val="Style4"/>
    <w:basedOn w:val="a"/>
    <w:uiPriority w:val="99"/>
    <w:rsid w:val="00955EAE"/>
    <w:pPr>
      <w:widowControl w:val="0"/>
      <w:autoSpaceDE w:val="0"/>
      <w:autoSpaceDN w:val="0"/>
      <w:adjustRightInd w:val="0"/>
      <w:spacing w:line="312" w:lineRule="exact"/>
      <w:ind w:firstLine="1051"/>
    </w:pPr>
    <w:rPr>
      <w:rFonts w:ascii="Times New Roman" w:hAnsi="Times New Roman"/>
      <w:lang w:eastAsia="ru-RU"/>
    </w:rPr>
  </w:style>
  <w:style w:type="character" w:customStyle="1" w:styleId="FontStyle45">
    <w:name w:val="Font Style45"/>
    <w:basedOn w:val="a0"/>
    <w:uiPriority w:val="99"/>
    <w:rsid w:val="00955EAE"/>
    <w:rPr>
      <w:rFonts w:ascii="Times New Roman" w:hAnsi="Times New Roman" w:cs="Times New Roman"/>
      <w:b/>
      <w:bCs/>
      <w:sz w:val="24"/>
      <w:szCs w:val="24"/>
    </w:rPr>
  </w:style>
  <w:style w:type="paragraph" w:customStyle="1" w:styleId="Style10">
    <w:name w:val="Style10"/>
    <w:basedOn w:val="a"/>
    <w:uiPriority w:val="99"/>
    <w:rsid w:val="00955EAE"/>
    <w:pPr>
      <w:widowControl w:val="0"/>
      <w:autoSpaceDE w:val="0"/>
      <w:autoSpaceDN w:val="0"/>
      <w:adjustRightInd w:val="0"/>
      <w:spacing w:line="310" w:lineRule="exact"/>
    </w:pPr>
    <w:rPr>
      <w:rFonts w:ascii="Times New Roman" w:hAnsi="Times New Roman"/>
      <w:lang w:eastAsia="ru-RU"/>
    </w:rPr>
  </w:style>
  <w:style w:type="paragraph" w:customStyle="1" w:styleId="Style22">
    <w:name w:val="Style22"/>
    <w:basedOn w:val="a"/>
    <w:uiPriority w:val="99"/>
    <w:rsid w:val="00955EAE"/>
    <w:pPr>
      <w:widowControl w:val="0"/>
      <w:autoSpaceDE w:val="0"/>
      <w:autoSpaceDN w:val="0"/>
      <w:adjustRightInd w:val="0"/>
      <w:spacing w:line="317" w:lineRule="exact"/>
      <w:ind w:firstLine="715"/>
      <w:jc w:val="both"/>
    </w:pPr>
    <w:rPr>
      <w:rFonts w:ascii="Times New Roman" w:hAnsi="Times New Roman"/>
      <w:lang w:eastAsia="ru-RU"/>
    </w:rPr>
  </w:style>
  <w:style w:type="character" w:customStyle="1" w:styleId="FontStyle53">
    <w:name w:val="Font Style53"/>
    <w:basedOn w:val="a0"/>
    <w:uiPriority w:val="99"/>
    <w:rsid w:val="00955EAE"/>
    <w:rPr>
      <w:rFonts w:ascii="Times New Roman" w:hAnsi="Times New Roman" w:cs="Times New Roman"/>
      <w:sz w:val="24"/>
      <w:szCs w:val="24"/>
    </w:rPr>
  </w:style>
  <w:style w:type="character" w:customStyle="1" w:styleId="FontStyle46">
    <w:name w:val="Font Style46"/>
    <w:basedOn w:val="a0"/>
    <w:uiPriority w:val="99"/>
    <w:rsid w:val="00955EAE"/>
    <w:rPr>
      <w:rFonts w:ascii="Calibri" w:hAnsi="Calibri" w:cs="Calibri"/>
      <w:sz w:val="26"/>
      <w:szCs w:val="26"/>
    </w:rPr>
  </w:style>
  <w:style w:type="paragraph" w:customStyle="1" w:styleId="Style2">
    <w:name w:val="Style2"/>
    <w:basedOn w:val="a"/>
    <w:uiPriority w:val="99"/>
    <w:rsid w:val="00AA1C2C"/>
    <w:pPr>
      <w:widowControl w:val="0"/>
      <w:autoSpaceDE w:val="0"/>
      <w:autoSpaceDN w:val="0"/>
      <w:adjustRightInd w:val="0"/>
      <w:spacing w:line="311" w:lineRule="exact"/>
      <w:ind w:firstLine="710"/>
    </w:pPr>
    <w:rPr>
      <w:rFonts w:ascii="Calibri" w:hAnsi="Calibri"/>
      <w:lang w:eastAsia="ru-RU"/>
    </w:rPr>
  </w:style>
  <w:style w:type="character" w:customStyle="1" w:styleId="FontStyle11">
    <w:name w:val="Font Style11"/>
    <w:basedOn w:val="a0"/>
    <w:uiPriority w:val="99"/>
    <w:rsid w:val="00AA1C2C"/>
    <w:rPr>
      <w:rFonts w:ascii="Calibri" w:hAnsi="Calibri" w:cs="Calibri"/>
      <w:sz w:val="20"/>
      <w:szCs w:val="20"/>
    </w:rPr>
  </w:style>
  <w:style w:type="character" w:customStyle="1" w:styleId="FontStyle26">
    <w:name w:val="Font Style26"/>
    <w:basedOn w:val="a0"/>
    <w:uiPriority w:val="99"/>
    <w:rsid w:val="00575B4D"/>
    <w:rPr>
      <w:rFonts w:ascii="Times New Roman" w:hAnsi="Times New Roman" w:cs="Times New Roman"/>
      <w:sz w:val="26"/>
      <w:szCs w:val="26"/>
    </w:rPr>
  </w:style>
  <w:style w:type="paragraph" w:customStyle="1" w:styleId="Style29">
    <w:name w:val="Style29"/>
    <w:basedOn w:val="a"/>
    <w:uiPriority w:val="99"/>
    <w:rsid w:val="000708A2"/>
    <w:pPr>
      <w:widowControl w:val="0"/>
      <w:autoSpaceDE w:val="0"/>
      <w:autoSpaceDN w:val="0"/>
      <w:adjustRightInd w:val="0"/>
      <w:spacing w:line="274" w:lineRule="exact"/>
    </w:pPr>
    <w:rPr>
      <w:rFonts w:ascii="Times New Roman" w:hAnsi="Times New Roman"/>
      <w:lang w:eastAsia="ru-RU"/>
    </w:rPr>
  </w:style>
  <w:style w:type="paragraph" w:customStyle="1" w:styleId="Style30">
    <w:name w:val="Style30"/>
    <w:basedOn w:val="a"/>
    <w:uiPriority w:val="99"/>
    <w:rsid w:val="000708A2"/>
    <w:pPr>
      <w:widowControl w:val="0"/>
      <w:autoSpaceDE w:val="0"/>
      <w:autoSpaceDN w:val="0"/>
      <w:adjustRightInd w:val="0"/>
      <w:spacing w:line="272" w:lineRule="exact"/>
    </w:pPr>
    <w:rPr>
      <w:rFonts w:ascii="Times New Roman" w:hAnsi="Times New Roman"/>
      <w:lang w:eastAsia="ru-RU"/>
    </w:rPr>
  </w:style>
  <w:style w:type="paragraph" w:customStyle="1" w:styleId="Style31">
    <w:name w:val="Style31"/>
    <w:basedOn w:val="a"/>
    <w:uiPriority w:val="99"/>
    <w:rsid w:val="000708A2"/>
    <w:pPr>
      <w:widowControl w:val="0"/>
      <w:autoSpaceDE w:val="0"/>
      <w:autoSpaceDN w:val="0"/>
      <w:adjustRightInd w:val="0"/>
    </w:pPr>
    <w:rPr>
      <w:rFonts w:ascii="Times New Roman" w:hAnsi="Times New Roman"/>
      <w:lang w:eastAsia="ru-RU"/>
    </w:rPr>
  </w:style>
  <w:style w:type="paragraph" w:customStyle="1" w:styleId="Style39">
    <w:name w:val="Style39"/>
    <w:basedOn w:val="a"/>
    <w:uiPriority w:val="99"/>
    <w:rsid w:val="000708A2"/>
    <w:pPr>
      <w:widowControl w:val="0"/>
      <w:autoSpaceDE w:val="0"/>
      <w:autoSpaceDN w:val="0"/>
      <w:adjustRightInd w:val="0"/>
    </w:pPr>
    <w:rPr>
      <w:rFonts w:ascii="Times New Roman" w:hAnsi="Times New Roman"/>
      <w:lang w:eastAsia="ru-RU"/>
    </w:rPr>
  </w:style>
  <w:style w:type="character" w:customStyle="1" w:styleId="FontStyle59">
    <w:name w:val="Font Style59"/>
    <w:basedOn w:val="a0"/>
    <w:uiPriority w:val="99"/>
    <w:rsid w:val="000708A2"/>
    <w:rPr>
      <w:rFonts w:ascii="Times New Roman" w:hAnsi="Times New Roman" w:cs="Times New Roman"/>
      <w:b/>
      <w:bCs/>
      <w:sz w:val="24"/>
      <w:szCs w:val="24"/>
    </w:rPr>
  </w:style>
  <w:style w:type="character" w:customStyle="1" w:styleId="FontStyle60">
    <w:name w:val="Font Style60"/>
    <w:basedOn w:val="a0"/>
    <w:uiPriority w:val="99"/>
    <w:rsid w:val="000708A2"/>
    <w:rPr>
      <w:rFonts w:ascii="Times New Roman" w:hAnsi="Times New Roman" w:cs="Times New Roman"/>
      <w:sz w:val="22"/>
      <w:szCs w:val="22"/>
    </w:rPr>
  </w:style>
  <w:style w:type="paragraph" w:customStyle="1" w:styleId="Style1">
    <w:name w:val="Style1"/>
    <w:basedOn w:val="a"/>
    <w:uiPriority w:val="99"/>
    <w:rsid w:val="0094600A"/>
    <w:pPr>
      <w:widowControl w:val="0"/>
      <w:autoSpaceDE w:val="0"/>
      <w:autoSpaceDN w:val="0"/>
      <w:adjustRightInd w:val="0"/>
      <w:spacing w:line="370" w:lineRule="exact"/>
      <w:jc w:val="both"/>
    </w:pPr>
    <w:rPr>
      <w:rFonts w:ascii="Times New Roman" w:hAnsi="Times New Roman"/>
      <w:lang w:eastAsia="ru-RU"/>
    </w:rPr>
  </w:style>
  <w:style w:type="character" w:customStyle="1" w:styleId="FontStyle12">
    <w:name w:val="Font Style12"/>
    <w:basedOn w:val="a0"/>
    <w:uiPriority w:val="99"/>
    <w:rsid w:val="0094600A"/>
    <w:rPr>
      <w:rFonts w:ascii="Times New Roman" w:hAnsi="Times New Roman" w:cs="Times New Roman"/>
      <w:sz w:val="26"/>
      <w:szCs w:val="26"/>
    </w:rPr>
  </w:style>
  <w:style w:type="character" w:customStyle="1" w:styleId="FontStyle13">
    <w:name w:val="Font Style13"/>
    <w:basedOn w:val="a0"/>
    <w:uiPriority w:val="99"/>
    <w:rsid w:val="0094600A"/>
    <w:rPr>
      <w:rFonts w:ascii="Times New Roman" w:hAnsi="Times New Roman" w:cs="Times New Roman"/>
      <w:b/>
      <w:bCs/>
      <w:spacing w:val="-20"/>
      <w:sz w:val="26"/>
      <w:szCs w:val="26"/>
    </w:rPr>
  </w:style>
  <w:style w:type="paragraph" w:styleId="a8">
    <w:name w:val="header"/>
    <w:basedOn w:val="a"/>
    <w:link w:val="a9"/>
    <w:uiPriority w:val="99"/>
    <w:unhideWhenUsed/>
    <w:rsid w:val="00775EA9"/>
    <w:pPr>
      <w:tabs>
        <w:tab w:val="center" w:pos="4677"/>
        <w:tab w:val="right" w:pos="9355"/>
      </w:tabs>
    </w:pPr>
  </w:style>
  <w:style w:type="character" w:customStyle="1" w:styleId="a9">
    <w:name w:val="Верхний колонтитул Знак"/>
    <w:basedOn w:val="a0"/>
    <w:link w:val="a8"/>
    <w:uiPriority w:val="99"/>
    <w:rsid w:val="00775EA9"/>
  </w:style>
  <w:style w:type="paragraph" w:styleId="aa">
    <w:name w:val="footer"/>
    <w:basedOn w:val="a"/>
    <w:link w:val="ab"/>
    <w:uiPriority w:val="99"/>
    <w:unhideWhenUsed/>
    <w:rsid w:val="00775EA9"/>
    <w:pPr>
      <w:tabs>
        <w:tab w:val="center" w:pos="4677"/>
        <w:tab w:val="right" w:pos="9355"/>
      </w:tabs>
    </w:pPr>
  </w:style>
  <w:style w:type="character" w:customStyle="1" w:styleId="ab">
    <w:name w:val="Нижний колонтитул Знак"/>
    <w:basedOn w:val="a0"/>
    <w:link w:val="aa"/>
    <w:uiPriority w:val="99"/>
    <w:rsid w:val="00775EA9"/>
  </w:style>
  <w:style w:type="paragraph" w:customStyle="1" w:styleId="Style5">
    <w:name w:val="Style5"/>
    <w:basedOn w:val="a"/>
    <w:uiPriority w:val="99"/>
    <w:rsid w:val="00047A89"/>
    <w:pPr>
      <w:widowControl w:val="0"/>
      <w:autoSpaceDE w:val="0"/>
      <w:autoSpaceDN w:val="0"/>
      <w:adjustRightInd w:val="0"/>
      <w:spacing w:line="307" w:lineRule="exact"/>
      <w:ind w:firstLine="1080"/>
    </w:pPr>
    <w:rPr>
      <w:rFonts w:ascii="Times New Roman" w:hAnsi="Times New Roman"/>
      <w:lang w:eastAsia="ru-RU"/>
    </w:rPr>
  </w:style>
  <w:style w:type="paragraph" w:customStyle="1" w:styleId="Style6">
    <w:name w:val="Style6"/>
    <w:basedOn w:val="a"/>
    <w:uiPriority w:val="99"/>
    <w:rsid w:val="00047A89"/>
    <w:pPr>
      <w:widowControl w:val="0"/>
      <w:autoSpaceDE w:val="0"/>
      <w:autoSpaceDN w:val="0"/>
      <w:adjustRightInd w:val="0"/>
      <w:spacing w:line="307" w:lineRule="exact"/>
      <w:ind w:firstLine="1109"/>
      <w:jc w:val="both"/>
    </w:pPr>
    <w:rPr>
      <w:rFonts w:ascii="Times New Roman" w:hAnsi="Times New Roman"/>
      <w:lang w:eastAsia="ru-RU"/>
    </w:rPr>
  </w:style>
  <w:style w:type="character" w:customStyle="1" w:styleId="FontStyle15">
    <w:name w:val="Font Style15"/>
    <w:basedOn w:val="a0"/>
    <w:uiPriority w:val="99"/>
    <w:rsid w:val="00047A89"/>
    <w:rPr>
      <w:rFonts w:ascii="Times New Roman" w:hAnsi="Times New Roman" w:cs="Times New Roman"/>
      <w:b/>
      <w:bCs/>
      <w:sz w:val="24"/>
      <w:szCs w:val="24"/>
    </w:rPr>
  </w:style>
  <w:style w:type="character" w:customStyle="1" w:styleId="FontStyle16">
    <w:name w:val="Font Style16"/>
    <w:basedOn w:val="a0"/>
    <w:uiPriority w:val="99"/>
    <w:rsid w:val="00047A89"/>
    <w:rPr>
      <w:rFonts w:ascii="Times New Roman" w:hAnsi="Times New Roman" w:cs="Times New Roman"/>
      <w:sz w:val="24"/>
      <w:szCs w:val="24"/>
    </w:rPr>
  </w:style>
  <w:style w:type="paragraph" w:customStyle="1" w:styleId="Style8">
    <w:name w:val="Style8"/>
    <w:basedOn w:val="a"/>
    <w:uiPriority w:val="99"/>
    <w:rsid w:val="008915C6"/>
    <w:pPr>
      <w:widowControl w:val="0"/>
      <w:autoSpaceDE w:val="0"/>
      <w:autoSpaceDN w:val="0"/>
      <w:adjustRightInd w:val="0"/>
      <w:spacing w:line="307" w:lineRule="exact"/>
      <w:ind w:firstLine="667"/>
    </w:pPr>
    <w:rPr>
      <w:rFonts w:ascii="Times New Roman" w:hAnsi="Times New Roman"/>
      <w:lang w:eastAsia="ru-RU"/>
    </w:rPr>
  </w:style>
  <w:style w:type="paragraph" w:customStyle="1" w:styleId="Style9">
    <w:name w:val="Style9"/>
    <w:basedOn w:val="a"/>
    <w:uiPriority w:val="99"/>
    <w:rsid w:val="00BE76DB"/>
    <w:pPr>
      <w:widowControl w:val="0"/>
      <w:autoSpaceDE w:val="0"/>
      <w:autoSpaceDN w:val="0"/>
      <w:adjustRightInd w:val="0"/>
    </w:pPr>
    <w:rPr>
      <w:rFonts w:ascii="Times New Roman" w:hAnsi="Times New Roman"/>
      <w:lang w:eastAsia="ru-RU"/>
    </w:rPr>
  </w:style>
  <w:style w:type="character" w:customStyle="1" w:styleId="FontStyle18">
    <w:name w:val="Font Style18"/>
    <w:basedOn w:val="a0"/>
    <w:uiPriority w:val="99"/>
    <w:rsid w:val="00BE76DB"/>
    <w:rPr>
      <w:rFonts w:ascii="Calibri" w:hAnsi="Calibri" w:cs="Calibri"/>
      <w:sz w:val="18"/>
      <w:szCs w:val="18"/>
    </w:rPr>
  </w:style>
  <w:style w:type="paragraph" w:styleId="ac">
    <w:name w:val="List Paragraph"/>
    <w:basedOn w:val="a"/>
    <w:uiPriority w:val="34"/>
    <w:qFormat/>
    <w:rsid w:val="00391D35"/>
    <w:pPr>
      <w:ind w:left="720"/>
      <w:contextualSpacing/>
    </w:pPr>
  </w:style>
  <w:style w:type="paragraph" w:customStyle="1" w:styleId="Style11">
    <w:name w:val="Style11"/>
    <w:basedOn w:val="a"/>
    <w:uiPriority w:val="99"/>
    <w:rsid w:val="005A446A"/>
    <w:pPr>
      <w:widowControl w:val="0"/>
      <w:autoSpaceDE w:val="0"/>
      <w:autoSpaceDN w:val="0"/>
      <w:adjustRightInd w:val="0"/>
      <w:spacing w:line="322" w:lineRule="exact"/>
      <w:jc w:val="both"/>
    </w:pPr>
    <w:rPr>
      <w:rFonts w:ascii="Times New Roman" w:hAnsi="Times New Roman"/>
      <w:lang w:eastAsia="ru-RU"/>
    </w:rPr>
  </w:style>
  <w:style w:type="character" w:customStyle="1" w:styleId="FontStyle35">
    <w:name w:val="Font Style35"/>
    <w:basedOn w:val="a0"/>
    <w:uiPriority w:val="99"/>
    <w:rsid w:val="005A446A"/>
    <w:rPr>
      <w:rFonts w:ascii="Times New Roman" w:hAnsi="Times New Roman" w:cs="Times New Roman"/>
      <w:sz w:val="26"/>
      <w:szCs w:val="26"/>
    </w:rPr>
  </w:style>
  <w:style w:type="paragraph" w:customStyle="1" w:styleId="Style24">
    <w:name w:val="Style24"/>
    <w:basedOn w:val="a"/>
    <w:uiPriority w:val="99"/>
    <w:rsid w:val="000D45D7"/>
    <w:pPr>
      <w:widowControl w:val="0"/>
      <w:autoSpaceDE w:val="0"/>
      <w:autoSpaceDN w:val="0"/>
      <w:adjustRightInd w:val="0"/>
      <w:spacing w:line="262" w:lineRule="exact"/>
      <w:ind w:firstLine="658"/>
      <w:jc w:val="both"/>
    </w:pPr>
    <w:rPr>
      <w:rFonts w:ascii="Times New Roman" w:hAnsi="Times New Roman"/>
      <w:lang w:eastAsia="ru-RU"/>
    </w:rPr>
  </w:style>
  <w:style w:type="character" w:customStyle="1" w:styleId="FontStyle39">
    <w:name w:val="Font Style39"/>
    <w:basedOn w:val="a0"/>
    <w:uiPriority w:val="99"/>
    <w:rsid w:val="000D45D7"/>
    <w:rPr>
      <w:rFonts w:ascii="Times New Roman" w:hAnsi="Times New Roman" w:cs="Times New Roman"/>
      <w:sz w:val="20"/>
      <w:szCs w:val="20"/>
    </w:rPr>
  </w:style>
  <w:style w:type="character" w:customStyle="1" w:styleId="FontStyle19">
    <w:name w:val="Font Style19"/>
    <w:basedOn w:val="a0"/>
    <w:uiPriority w:val="99"/>
    <w:rsid w:val="009F4C85"/>
    <w:rPr>
      <w:rFonts w:ascii="Franklin Gothic Demi Cond" w:hAnsi="Franklin Gothic Demi Cond" w:cs="Franklin Gothic Demi Cond"/>
      <w:b/>
      <w:bCs/>
      <w:spacing w:val="-10"/>
      <w:sz w:val="24"/>
      <w:szCs w:val="24"/>
    </w:rPr>
  </w:style>
  <w:style w:type="character" w:customStyle="1" w:styleId="FontStyle20">
    <w:name w:val="Font Style20"/>
    <w:basedOn w:val="a0"/>
    <w:uiPriority w:val="99"/>
    <w:rsid w:val="009F4C85"/>
    <w:rPr>
      <w:rFonts w:ascii="Garamond" w:hAnsi="Garamond" w:cs="Garamond"/>
      <w:b/>
      <w:bCs/>
      <w:i/>
      <w:iCs/>
      <w:sz w:val="12"/>
      <w:szCs w:val="12"/>
    </w:rPr>
  </w:style>
  <w:style w:type="character" w:customStyle="1" w:styleId="FontStyle21">
    <w:name w:val="Font Style21"/>
    <w:basedOn w:val="a0"/>
    <w:uiPriority w:val="99"/>
    <w:rsid w:val="009F4C85"/>
    <w:rPr>
      <w:rFonts w:ascii="Arial" w:hAnsi="Arial" w:cs="Arial"/>
      <w:sz w:val="18"/>
      <w:szCs w:val="18"/>
    </w:rPr>
  </w:style>
  <w:style w:type="character" w:customStyle="1" w:styleId="FontStyle22">
    <w:name w:val="Font Style22"/>
    <w:basedOn w:val="a0"/>
    <w:uiPriority w:val="99"/>
    <w:rsid w:val="009F4C85"/>
    <w:rPr>
      <w:rFonts w:ascii="Arial" w:hAnsi="Arial" w:cs="Arial"/>
      <w:b/>
      <w:bCs/>
      <w:sz w:val="18"/>
      <w:szCs w:val="18"/>
    </w:rPr>
  </w:style>
  <w:style w:type="paragraph" w:customStyle="1" w:styleId="13">
    <w:name w:val="Без интервала1"/>
    <w:rsid w:val="00100BD1"/>
    <w:rPr>
      <w:rFonts w:ascii="Calibri" w:eastAsia="Times New Roman" w:hAnsi="Calibri"/>
      <w:sz w:val="20"/>
      <w:szCs w:val="20"/>
      <w:lang w:eastAsia="ru-RU"/>
    </w:rPr>
  </w:style>
  <w:style w:type="character" w:customStyle="1" w:styleId="10">
    <w:name w:val="Заголовок 1 Знак"/>
    <w:basedOn w:val="a0"/>
    <w:link w:val="1"/>
    <w:uiPriority w:val="9"/>
    <w:rsid w:val="00391D35"/>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391D35"/>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391D35"/>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391D35"/>
    <w:rPr>
      <w:b/>
      <w:bCs/>
      <w:sz w:val="28"/>
      <w:szCs w:val="28"/>
    </w:rPr>
  </w:style>
  <w:style w:type="character" w:customStyle="1" w:styleId="50">
    <w:name w:val="Заголовок 5 Знак"/>
    <w:basedOn w:val="a0"/>
    <w:link w:val="5"/>
    <w:uiPriority w:val="9"/>
    <w:semiHidden/>
    <w:rsid w:val="00391D35"/>
    <w:rPr>
      <w:b/>
      <w:bCs/>
      <w:i/>
      <w:iCs/>
      <w:sz w:val="26"/>
      <w:szCs w:val="26"/>
    </w:rPr>
  </w:style>
  <w:style w:type="character" w:customStyle="1" w:styleId="60">
    <w:name w:val="Заголовок 6 Знак"/>
    <w:basedOn w:val="a0"/>
    <w:link w:val="6"/>
    <w:uiPriority w:val="9"/>
    <w:semiHidden/>
    <w:rsid w:val="00391D35"/>
    <w:rPr>
      <w:b/>
      <w:bCs/>
    </w:rPr>
  </w:style>
  <w:style w:type="character" w:customStyle="1" w:styleId="70">
    <w:name w:val="Заголовок 7 Знак"/>
    <w:basedOn w:val="a0"/>
    <w:link w:val="7"/>
    <w:uiPriority w:val="9"/>
    <w:semiHidden/>
    <w:rsid w:val="00391D35"/>
    <w:rPr>
      <w:sz w:val="24"/>
      <w:szCs w:val="24"/>
    </w:rPr>
  </w:style>
  <w:style w:type="character" w:customStyle="1" w:styleId="80">
    <w:name w:val="Заголовок 8 Знак"/>
    <w:basedOn w:val="a0"/>
    <w:link w:val="8"/>
    <w:uiPriority w:val="9"/>
    <w:semiHidden/>
    <w:rsid w:val="00391D35"/>
    <w:rPr>
      <w:i/>
      <w:iCs/>
      <w:sz w:val="24"/>
      <w:szCs w:val="24"/>
    </w:rPr>
  </w:style>
  <w:style w:type="character" w:customStyle="1" w:styleId="90">
    <w:name w:val="Заголовок 9 Знак"/>
    <w:basedOn w:val="a0"/>
    <w:link w:val="9"/>
    <w:uiPriority w:val="9"/>
    <w:semiHidden/>
    <w:rsid w:val="00391D35"/>
    <w:rPr>
      <w:rFonts w:asciiTheme="majorHAnsi" w:eastAsiaTheme="majorEastAsia" w:hAnsiTheme="majorHAnsi"/>
    </w:rPr>
  </w:style>
  <w:style w:type="paragraph" w:styleId="ad">
    <w:name w:val="Subtitle"/>
    <w:basedOn w:val="a"/>
    <w:next w:val="a"/>
    <w:link w:val="ae"/>
    <w:uiPriority w:val="11"/>
    <w:qFormat/>
    <w:rsid w:val="00391D35"/>
    <w:pPr>
      <w:spacing w:after="60"/>
      <w:jc w:val="center"/>
      <w:outlineLvl w:val="1"/>
    </w:pPr>
    <w:rPr>
      <w:rFonts w:asciiTheme="majorHAnsi" w:eastAsiaTheme="majorEastAsia" w:hAnsiTheme="majorHAnsi"/>
    </w:rPr>
  </w:style>
  <w:style w:type="character" w:customStyle="1" w:styleId="ae">
    <w:name w:val="Подзаголовок Знак"/>
    <w:basedOn w:val="a0"/>
    <w:link w:val="ad"/>
    <w:uiPriority w:val="11"/>
    <w:rsid w:val="00391D35"/>
    <w:rPr>
      <w:rFonts w:asciiTheme="majorHAnsi" w:eastAsiaTheme="majorEastAsia" w:hAnsiTheme="majorHAnsi"/>
      <w:sz w:val="24"/>
      <w:szCs w:val="24"/>
    </w:rPr>
  </w:style>
  <w:style w:type="character" w:styleId="af">
    <w:name w:val="Strong"/>
    <w:basedOn w:val="a0"/>
    <w:uiPriority w:val="22"/>
    <w:qFormat/>
    <w:rsid w:val="00391D35"/>
    <w:rPr>
      <w:b/>
      <w:bCs/>
    </w:rPr>
  </w:style>
  <w:style w:type="character" w:styleId="af0">
    <w:name w:val="Emphasis"/>
    <w:basedOn w:val="a0"/>
    <w:uiPriority w:val="20"/>
    <w:qFormat/>
    <w:rsid w:val="00391D35"/>
    <w:rPr>
      <w:rFonts w:asciiTheme="minorHAnsi" w:hAnsiTheme="minorHAnsi"/>
      <w:b/>
      <w:i/>
      <w:iCs/>
    </w:rPr>
  </w:style>
  <w:style w:type="paragraph" w:styleId="af1">
    <w:name w:val="No Spacing"/>
    <w:basedOn w:val="a"/>
    <w:uiPriority w:val="1"/>
    <w:qFormat/>
    <w:rsid w:val="00391D35"/>
    <w:rPr>
      <w:szCs w:val="32"/>
    </w:rPr>
  </w:style>
  <w:style w:type="paragraph" w:styleId="22">
    <w:name w:val="Quote"/>
    <w:basedOn w:val="a"/>
    <w:next w:val="a"/>
    <w:link w:val="23"/>
    <w:uiPriority w:val="29"/>
    <w:qFormat/>
    <w:rsid w:val="00391D35"/>
    <w:rPr>
      <w:i/>
    </w:rPr>
  </w:style>
  <w:style w:type="character" w:customStyle="1" w:styleId="23">
    <w:name w:val="Цитата 2 Знак"/>
    <w:basedOn w:val="a0"/>
    <w:link w:val="22"/>
    <w:uiPriority w:val="29"/>
    <w:rsid w:val="00391D35"/>
    <w:rPr>
      <w:i/>
      <w:sz w:val="24"/>
      <w:szCs w:val="24"/>
    </w:rPr>
  </w:style>
  <w:style w:type="paragraph" w:styleId="af2">
    <w:name w:val="Intense Quote"/>
    <w:basedOn w:val="a"/>
    <w:next w:val="a"/>
    <w:link w:val="af3"/>
    <w:uiPriority w:val="30"/>
    <w:qFormat/>
    <w:rsid w:val="00391D35"/>
    <w:pPr>
      <w:ind w:left="720" w:right="720"/>
    </w:pPr>
    <w:rPr>
      <w:b/>
      <w:i/>
      <w:szCs w:val="22"/>
    </w:rPr>
  </w:style>
  <w:style w:type="character" w:customStyle="1" w:styleId="af3">
    <w:name w:val="Выделенная цитата Знак"/>
    <w:basedOn w:val="a0"/>
    <w:link w:val="af2"/>
    <w:uiPriority w:val="30"/>
    <w:rsid w:val="00391D35"/>
    <w:rPr>
      <w:b/>
      <w:i/>
      <w:sz w:val="24"/>
    </w:rPr>
  </w:style>
  <w:style w:type="character" w:styleId="af4">
    <w:name w:val="Subtle Emphasis"/>
    <w:uiPriority w:val="19"/>
    <w:qFormat/>
    <w:rsid w:val="00391D35"/>
    <w:rPr>
      <w:i/>
      <w:color w:val="5A5A5A" w:themeColor="text1" w:themeTint="A5"/>
    </w:rPr>
  </w:style>
  <w:style w:type="character" w:styleId="af5">
    <w:name w:val="Intense Emphasis"/>
    <w:basedOn w:val="a0"/>
    <w:uiPriority w:val="21"/>
    <w:qFormat/>
    <w:rsid w:val="00391D35"/>
    <w:rPr>
      <w:b/>
      <w:i/>
      <w:sz w:val="24"/>
      <w:szCs w:val="24"/>
      <w:u w:val="single"/>
    </w:rPr>
  </w:style>
  <w:style w:type="character" w:styleId="af6">
    <w:name w:val="Subtle Reference"/>
    <w:basedOn w:val="a0"/>
    <w:uiPriority w:val="31"/>
    <w:qFormat/>
    <w:rsid w:val="00391D35"/>
    <w:rPr>
      <w:sz w:val="24"/>
      <w:szCs w:val="24"/>
      <w:u w:val="single"/>
    </w:rPr>
  </w:style>
  <w:style w:type="character" w:styleId="af7">
    <w:name w:val="Intense Reference"/>
    <w:basedOn w:val="a0"/>
    <w:uiPriority w:val="32"/>
    <w:qFormat/>
    <w:rsid w:val="00391D35"/>
    <w:rPr>
      <w:b/>
      <w:sz w:val="24"/>
      <w:u w:val="single"/>
    </w:rPr>
  </w:style>
  <w:style w:type="character" w:styleId="af8">
    <w:name w:val="Book Title"/>
    <w:basedOn w:val="a0"/>
    <w:uiPriority w:val="33"/>
    <w:qFormat/>
    <w:rsid w:val="00391D35"/>
    <w:rPr>
      <w:rFonts w:asciiTheme="majorHAnsi" w:eastAsiaTheme="majorEastAsia" w:hAnsiTheme="majorHAnsi"/>
      <w:b/>
      <w:i/>
      <w:sz w:val="24"/>
      <w:szCs w:val="24"/>
    </w:rPr>
  </w:style>
  <w:style w:type="paragraph" w:styleId="af9">
    <w:name w:val="TOC Heading"/>
    <w:basedOn w:val="1"/>
    <w:next w:val="a"/>
    <w:uiPriority w:val="39"/>
    <w:semiHidden/>
    <w:unhideWhenUsed/>
    <w:qFormat/>
    <w:rsid w:val="00391D35"/>
    <w:pPr>
      <w:outlineLvl w:val="9"/>
    </w:pPr>
  </w:style>
  <w:style w:type="paragraph" w:customStyle="1" w:styleId="Style12">
    <w:name w:val="Style12"/>
    <w:basedOn w:val="a"/>
    <w:uiPriority w:val="99"/>
    <w:rsid w:val="00B71BAB"/>
    <w:pPr>
      <w:widowControl w:val="0"/>
      <w:autoSpaceDE w:val="0"/>
      <w:autoSpaceDN w:val="0"/>
      <w:adjustRightInd w:val="0"/>
      <w:spacing w:line="192" w:lineRule="exact"/>
      <w:ind w:hanging="432"/>
    </w:pPr>
    <w:rPr>
      <w:rFonts w:ascii="Times New Roman" w:hAnsi="Times New Roman"/>
      <w:lang w:eastAsia="ru-RU"/>
    </w:rPr>
  </w:style>
  <w:style w:type="paragraph" w:customStyle="1" w:styleId="Style14">
    <w:name w:val="Style14"/>
    <w:basedOn w:val="a"/>
    <w:uiPriority w:val="99"/>
    <w:rsid w:val="00B71BAB"/>
    <w:pPr>
      <w:widowControl w:val="0"/>
      <w:autoSpaceDE w:val="0"/>
      <w:autoSpaceDN w:val="0"/>
      <w:adjustRightInd w:val="0"/>
      <w:spacing w:line="264" w:lineRule="exact"/>
      <w:ind w:firstLine="542"/>
    </w:pPr>
    <w:rPr>
      <w:rFonts w:ascii="Times New Roman" w:hAnsi="Times New Roman"/>
      <w:lang w:eastAsia="ru-RU"/>
    </w:rPr>
  </w:style>
  <w:style w:type="character" w:customStyle="1" w:styleId="FontStyle28">
    <w:name w:val="Font Style28"/>
    <w:basedOn w:val="a0"/>
    <w:uiPriority w:val="99"/>
    <w:rsid w:val="00B71BAB"/>
    <w:rPr>
      <w:rFonts w:ascii="Times New Roman" w:hAnsi="Times New Roman" w:cs="Times New Roman"/>
      <w:b/>
      <w:bCs/>
      <w:spacing w:val="-10"/>
      <w:sz w:val="22"/>
      <w:szCs w:val="22"/>
    </w:rPr>
  </w:style>
  <w:style w:type="character" w:customStyle="1" w:styleId="FontStyle33">
    <w:name w:val="Font Style33"/>
    <w:uiPriority w:val="99"/>
    <w:rsid w:val="00630508"/>
    <w:rPr>
      <w:rFonts w:ascii="Times New Roman" w:hAnsi="Times New Roman" w:cs="Times New Roman"/>
      <w:smallCaps/>
      <w:spacing w:val="30"/>
      <w:sz w:val="20"/>
      <w:szCs w:val="20"/>
    </w:rPr>
  </w:style>
  <w:style w:type="character" w:customStyle="1" w:styleId="FontStyle34">
    <w:name w:val="Font Style34"/>
    <w:uiPriority w:val="99"/>
    <w:rsid w:val="00630508"/>
    <w:rPr>
      <w:rFonts w:ascii="Arial Unicode MS" w:eastAsia="Arial Unicode MS" w:cs="Arial Unicode MS"/>
      <w:sz w:val="24"/>
      <w:szCs w:val="24"/>
    </w:rPr>
  </w:style>
  <w:style w:type="character" w:customStyle="1" w:styleId="afa">
    <w:name w:val="Название Знак"/>
    <w:link w:val="afb"/>
    <w:uiPriority w:val="99"/>
    <w:locked/>
    <w:rsid w:val="00D53B9A"/>
    <w:rPr>
      <w:rFonts w:ascii="Times New Roman" w:hAnsi="Times New Roman" w:cs="Times New Roman"/>
      <w:b/>
      <w:bCs/>
      <w:sz w:val="28"/>
      <w:szCs w:val="28"/>
    </w:rPr>
  </w:style>
  <w:style w:type="paragraph" w:customStyle="1" w:styleId="afb">
    <w:basedOn w:val="a"/>
    <w:next w:val="a4"/>
    <w:link w:val="afa"/>
    <w:uiPriority w:val="99"/>
    <w:qFormat/>
    <w:rsid w:val="00D53B9A"/>
    <w:pPr>
      <w:jc w:val="center"/>
    </w:pPr>
    <w:rPr>
      <w:rFonts w:ascii="Times New Roman" w:hAnsi="Times New Roman"/>
      <w:b/>
      <w:bCs/>
      <w:sz w:val="28"/>
      <w:szCs w:val="28"/>
    </w:rPr>
  </w:style>
  <w:style w:type="paragraph" w:customStyle="1" w:styleId="Style7">
    <w:name w:val="Style7"/>
    <w:basedOn w:val="a"/>
    <w:uiPriority w:val="99"/>
    <w:rsid w:val="0089240C"/>
    <w:pPr>
      <w:widowControl w:val="0"/>
      <w:autoSpaceDE w:val="0"/>
      <w:autoSpaceDN w:val="0"/>
      <w:adjustRightInd w:val="0"/>
      <w:spacing w:line="272" w:lineRule="exact"/>
      <w:ind w:firstLine="706"/>
      <w:jc w:val="both"/>
    </w:pPr>
    <w:rPr>
      <w:rFonts w:ascii="Times New Roman" w:hAnsi="Times New Roman"/>
      <w:lang w:eastAsia="ru-RU"/>
    </w:rPr>
  </w:style>
  <w:style w:type="paragraph" w:customStyle="1" w:styleId="Style13">
    <w:name w:val="Style13"/>
    <w:basedOn w:val="a"/>
    <w:uiPriority w:val="99"/>
    <w:rsid w:val="00716571"/>
    <w:pPr>
      <w:widowControl w:val="0"/>
      <w:autoSpaceDE w:val="0"/>
      <w:autoSpaceDN w:val="0"/>
      <w:adjustRightInd w:val="0"/>
      <w:spacing w:line="276" w:lineRule="exact"/>
    </w:pPr>
    <w:rPr>
      <w:rFonts w:ascii="Times New Roman" w:hAnsi="Times New Roman"/>
      <w:lang w:eastAsia="ru-RU"/>
    </w:rPr>
  </w:style>
  <w:style w:type="paragraph" w:customStyle="1" w:styleId="Style16">
    <w:name w:val="Style16"/>
    <w:basedOn w:val="a"/>
    <w:uiPriority w:val="99"/>
    <w:rsid w:val="00716571"/>
    <w:pPr>
      <w:widowControl w:val="0"/>
      <w:autoSpaceDE w:val="0"/>
      <w:autoSpaceDN w:val="0"/>
      <w:adjustRightInd w:val="0"/>
      <w:spacing w:line="278" w:lineRule="exact"/>
      <w:ind w:firstLine="562"/>
      <w:jc w:val="both"/>
    </w:pPr>
    <w:rPr>
      <w:rFonts w:ascii="Times New Roman" w:hAnsi="Times New Roman"/>
      <w:lang w:eastAsia="ru-RU"/>
    </w:rPr>
  </w:style>
  <w:style w:type="character" w:customStyle="1" w:styleId="FontStyle14">
    <w:name w:val="Font Style14"/>
    <w:basedOn w:val="a0"/>
    <w:uiPriority w:val="99"/>
    <w:rsid w:val="001331A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59973">
      <w:bodyDiv w:val="1"/>
      <w:marLeft w:val="0"/>
      <w:marRight w:val="0"/>
      <w:marTop w:val="0"/>
      <w:marBottom w:val="0"/>
      <w:divBdr>
        <w:top w:val="none" w:sz="0" w:space="0" w:color="auto"/>
        <w:left w:val="none" w:sz="0" w:space="0" w:color="auto"/>
        <w:bottom w:val="none" w:sz="0" w:space="0" w:color="auto"/>
        <w:right w:val="none" w:sz="0" w:space="0" w:color="auto"/>
      </w:divBdr>
    </w:div>
    <w:div w:id="522014988">
      <w:bodyDiv w:val="1"/>
      <w:marLeft w:val="0"/>
      <w:marRight w:val="0"/>
      <w:marTop w:val="0"/>
      <w:marBottom w:val="0"/>
      <w:divBdr>
        <w:top w:val="none" w:sz="0" w:space="0" w:color="auto"/>
        <w:left w:val="none" w:sz="0" w:space="0" w:color="auto"/>
        <w:bottom w:val="none" w:sz="0" w:space="0" w:color="auto"/>
        <w:right w:val="none" w:sz="0" w:space="0" w:color="auto"/>
      </w:divBdr>
    </w:div>
    <w:div w:id="1121916268">
      <w:bodyDiv w:val="1"/>
      <w:marLeft w:val="0"/>
      <w:marRight w:val="0"/>
      <w:marTop w:val="0"/>
      <w:marBottom w:val="0"/>
      <w:divBdr>
        <w:top w:val="none" w:sz="0" w:space="0" w:color="auto"/>
        <w:left w:val="none" w:sz="0" w:space="0" w:color="auto"/>
        <w:bottom w:val="none" w:sz="0" w:space="0" w:color="auto"/>
        <w:right w:val="none" w:sz="0" w:space="0" w:color="auto"/>
      </w:divBdr>
    </w:div>
    <w:div w:id="1205286692">
      <w:bodyDiv w:val="1"/>
      <w:marLeft w:val="0"/>
      <w:marRight w:val="0"/>
      <w:marTop w:val="0"/>
      <w:marBottom w:val="0"/>
      <w:divBdr>
        <w:top w:val="none" w:sz="0" w:space="0" w:color="auto"/>
        <w:left w:val="none" w:sz="0" w:space="0" w:color="auto"/>
        <w:bottom w:val="none" w:sz="0" w:space="0" w:color="auto"/>
        <w:right w:val="none" w:sz="0" w:space="0" w:color="auto"/>
      </w:divBdr>
    </w:div>
    <w:div w:id="15755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2A432-C5F4-4D43-B773-4FEE1078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2052</Words>
  <Characters>11698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Кильдибекова Марина Васильевна</dc:creator>
  <cp:keywords/>
  <dc:description/>
  <cp:lastModifiedBy>Кильдибекова Марина Васильевна</cp:lastModifiedBy>
  <cp:revision>92</cp:revision>
  <cp:lastPrinted>2018-06-15T07:45:00Z</cp:lastPrinted>
  <dcterms:created xsi:type="dcterms:W3CDTF">2019-02-16T08:03:00Z</dcterms:created>
  <dcterms:modified xsi:type="dcterms:W3CDTF">2019-03-15T05:15:00Z</dcterms:modified>
</cp:coreProperties>
</file>